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15" w:rsidRDefault="00CC0ED3" w:rsidP="00CC0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Влияние гаджетов на зрение человека</w:t>
      </w:r>
    </w:p>
    <w:p w:rsidR="00CC0ED3" w:rsidRPr="00CC0ED3" w:rsidRDefault="00CC0ED3" w:rsidP="00CC0ED3">
      <w:pPr>
        <w:ind w:firstLine="709"/>
        <w:jc w:val="both"/>
        <w:rPr>
          <w:sz w:val="28"/>
          <w:szCs w:val="28"/>
        </w:rPr>
      </w:pPr>
    </w:p>
    <w:p w:rsidR="0056680A" w:rsidRPr="00CC0ED3" w:rsidRDefault="00625E06" w:rsidP="00FE2E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6680A" w:rsidRPr="00CC0ED3">
        <w:rPr>
          <w:sz w:val="28"/>
          <w:szCs w:val="28"/>
        </w:rPr>
        <w:t xml:space="preserve">овременному человеку сложно обойтись без </w:t>
      </w:r>
      <w:proofErr w:type="gramStart"/>
      <w:r w:rsidR="0056680A" w:rsidRPr="00CC0ED3">
        <w:rPr>
          <w:sz w:val="28"/>
          <w:szCs w:val="28"/>
        </w:rPr>
        <w:t>всевозможных</w:t>
      </w:r>
      <w:proofErr w:type="gramEnd"/>
      <w:r w:rsidR="0056680A" w:rsidRPr="00CC0ED3">
        <w:rPr>
          <w:sz w:val="28"/>
          <w:szCs w:val="28"/>
        </w:rPr>
        <w:t xml:space="preserve"> гаджетов. Тем более, что работа многих связана именно с компьютерами – зрение при этом заметно снижается, </w:t>
      </w:r>
      <w:proofErr w:type="gramStart"/>
      <w:r w:rsidR="0056680A" w:rsidRPr="00CC0ED3">
        <w:rPr>
          <w:sz w:val="28"/>
          <w:szCs w:val="28"/>
        </w:rPr>
        <w:t>даже</w:t>
      </w:r>
      <w:proofErr w:type="gramEnd"/>
      <w:r w:rsidR="0056680A" w:rsidRPr="00CC0ED3">
        <w:rPr>
          <w:sz w:val="28"/>
          <w:szCs w:val="28"/>
        </w:rPr>
        <w:t xml:space="preserve"> несмотря на высококачественные мониторы со специальным защитным покрытием. Так или иначе, воздействие компьютера на зрение полезным и даже нейтральным не назовешь. Единственное, что можно предпринять для защиты зрения от компьютера, это выполнять рекомендации офтальмологов, описанные ниже. </w:t>
      </w:r>
    </w:p>
    <w:p w:rsidR="0056680A" w:rsidRPr="00CC0ED3" w:rsidRDefault="0056680A" w:rsidP="00FE2E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06">
        <w:rPr>
          <w:rStyle w:val="aa"/>
          <w:b w:val="0"/>
          <w:sz w:val="28"/>
          <w:szCs w:val="28"/>
          <w:u w:val="single"/>
        </w:rPr>
        <w:t>Характерные признаки зрительной утомляемости:</w:t>
      </w:r>
      <w:r w:rsidRPr="00CC0ED3">
        <w:rPr>
          <w:sz w:val="28"/>
          <w:szCs w:val="28"/>
        </w:rPr>
        <w:t>покраснение глаз;зуд и чувство песка в глазах;потемнение в глазах;раздвоение изображения;</w:t>
      </w:r>
      <w:hyperlink r:id="rId6" w:history="1">
        <w:r w:rsidRPr="00625E06">
          <w:rPr>
            <w:rStyle w:val="a4"/>
            <w:color w:val="auto"/>
            <w:sz w:val="28"/>
            <w:szCs w:val="28"/>
            <w:u w:val="none"/>
          </w:rPr>
          <w:t>головные боли</w:t>
        </w:r>
      </w:hyperlink>
      <w:r w:rsidRPr="00CC0ED3">
        <w:rPr>
          <w:sz w:val="28"/>
          <w:szCs w:val="28"/>
        </w:rPr>
        <w:t xml:space="preserve"> и головокружение.</w:t>
      </w:r>
    </w:p>
    <w:p w:rsidR="0056680A" w:rsidRPr="00CC0ED3" w:rsidRDefault="0056680A" w:rsidP="00FE2E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06">
        <w:rPr>
          <w:rStyle w:val="aa"/>
          <w:b w:val="0"/>
          <w:sz w:val="28"/>
          <w:szCs w:val="28"/>
          <w:u w:val="single"/>
        </w:rPr>
        <w:t>Пагубное влияние компьютера на зрение человека заключается в:</w:t>
      </w:r>
      <w:r w:rsidRPr="00CC0ED3">
        <w:rPr>
          <w:sz w:val="28"/>
          <w:szCs w:val="28"/>
        </w:rPr>
        <w:t>снижении остроты зрения;нарушении рефракции и аккомодации;нарушении бинокулярного зрения;снижении подвижности глаза;нарушении цветоощущения.</w:t>
      </w:r>
    </w:p>
    <w:p w:rsidR="0056680A" w:rsidRPr="00CC0ED3" w:rsidRDefault="0056680A" w:rsidP="00FE2E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06">
        <w:rPr>
          <w:rStyle w:val="aa"/>
          <w:b w:val="0"/>
          <w:sz w:val="28"/>
          <w:szCs w:val="28"/>
          <w:u w:val="single"/>
        </w:rPr>
        <w:t>Факторы риска ухудшения зрения при работе за компьютером:</w:t>
      </w:r>
      <w:r w:rsidRPr="00CC0ED3">
        <w:rPr>
          <w:sz w:val="28"/>
          <w:szCs w:val="28"/>
        </w:rPr>
        <w:t>несоблюдение режима труда и отдыха;неправильная организация рабочего места пользователя;неправильная настройка монитора.</w:t>
      </w:r>
    </w:p>
    <w:p w:rsidR="0056680A" w:rsidRPr="00625E06" w:rsidRDefault="0056680A" w:rsidP="00FE2E1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C0ED3">
        <w:rPr>
          <w:sz w:val="28"/>
          <w:szCs w:val="28"/>
        </w:rPr>
        <w:t>Степень утомления зрения напрямую зависит от характера деятельности пользователя.</w:t>
      </w:r>
      <w:r w:rsidRPr="00625E06">
        <w:rPr>
          <w:rStyle w:val="aa"/>
          <w:b w:val="0"/>
          <w:sz w:val="28"/>
          <w:szCs w:val="28"/>
        </w:rPr>
        <w:t>Условно различают 4 категории работ на компьютере, оказывающих влияние на зрение:</w:t>
      </w:r>
    </w:p>
    <w:p w:rsidR="0056680A" w:rsidRPr="00CC0ED3" w:rsidRDefault="0056680A" w:rsidP="00FE2E11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I — считывание информации с экрана монитора (чтение, просмотр файлов и т. п.);</w:t>
      </w:r>
    </w:p>
    <w:p w:rsidR="0056680A" w:rsidRPr="00CC0ED3" w:rsidRDefault="0056680A" w:rsidP="00FE2E11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II — операции по вводу информации;</w:t>
      </w:r>
    </w:p>
    <w:p w:rsidR="0056680A" w:rsidRPr="00CC0ED3" w:rsidRDefault="0056680A" w:rsidP="00FE2E11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III — комбинированные операции (редактирование текста, написание и отладка программ и т. п.);</w:t>
      </w:r>
    </w:p>
    <w:p w:rsidR="0056680A" w:rsidRPr="00CC0ED3" w:rsidRDefault="0056680A" w:rsidP="00FE2E11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IV — использование компьютерной графики (рисование, работа с конструкторскими программами и т. п.).</w:t>
      </w:r>
    </w:p>
    <w:p w:rsidR="0056680A" w:rsidRPr="00CC0ED3" w:rsidRDefault="0056680A" w:rsidP="00FE2E11">
      <w:pPr>
        <w:ind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Наибольшему риску негативного воздействия компьютера на зрение подвергаются люди, регулярно выполняющие работы III и IV категорий.</w:t>
      </w:r>
    </w:p>
    <w:p w:rsidR="0056680A" w:rsidRPr="00625E06" w:rsidRDefault="0056680A" w:rsidP="00FE2E11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625E06">
        <w:rPr>
          <w:b/>
          <w:i/>
          <w:sz w:val="28"/>
          <w:szCs w:val="28"/>
        </w:rPr>
        <w:t xml:space="preserve">Согласно данным американских исследователей, через 45 мин непрерывной работы за компьютером появляются первые признаки астенопии (зрительного утомления), через 2 ч нарушается работа зрительного анализатора, а через 4 ч начинаются изменения необратимого характера. </w:t>
      </w:r>
    </w:p>
    <w:p w:rsidR="0056680A" w:rsidRPr="00625E06" w:rsidRDefault="0056680A" w:rsidP="00FE2E1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C0ED3">
        <w:rPr>
          <w:sz w:val="28"/>
          <w:szCs w:val="28"/>
        </w:rPr>
        <w:t xml:space="preserve">Офтальмологи настоятельно рекомендуют каждые 40-45 мин устраивать перерыв, оставлять рабочее место и делать </w:t>
      </w:r>
      <w:hyperlink r:id="rId7" w:history="1">
        <w:r w:rsidRPr="00625E06">
          <w:rPr>
            <w:rStyle w:val="a4"/>
            <w:color w:val="auto"/>
            <w:sz w:val="28"/>
            <w:szCs w:val="28"/>
            <w:u w:val="none"/>
          </w:rPr>
          <w:t>гимнастику для глаз</w:t>
        </w:r>
      </w:hyperlink>
      <w:r w:rsidRPr="00CC0ED3">
        <w:rPr>
          <w:sz w:val="28"/>
          <w:szCs w:val="28"/>
        </w:rPr>
        <w:t xml:space="preserve">, хотя бы самую простую. </w:t>
      </w:r>
      <w:r w:rsidRPr="00625E06">
        <w:rPr>
          <w:rStyle w:val="aa"/>
          <w:b w:val="0"/>
          <w:sz w:val="28"/>
          <w:szCs w:val="28"/>
        </w:rPr>
        <w:t>Например, такие упражнения:</w:t>
      </w:r>
    </w:p>
    <w:p w:rsidR="0056680A" w:rsidRPr="00CC0ED3" w:rsidRDefault="0056680A" w:rsidP="00FE2E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1. Крепко зажмурить и широко распахнуть глаза. Повторить 5-6 раз с интервалом в 30 с.</w:t>
      </w:r>
    </w:p>
    <w:p w:rsidR="0056680A" w:rsidRPr="00CC0ED3" w:rsidRDefault="0056680A" w:rsidP="00FE2E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2. Не поворачивая головы, посмотреть вверх, вниз, влево и вправо, а затем вверх-вниз по диагонали.</w:t>
      </w:r>
    </w:p>
    <w:p w:rsidR="0056680A" w:rsidRPr="00CC0ED3" w:rsidRDefault="0056680A" w:rsidP="00FE2E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3. Выбрать ближайший к вам предмет и зафиксировать на нем взгляд на 3-4с. Затем перевести глаза на объект, расположенный чуть дальше. Продолжить цепочку вдаль, а когда число объектов достигнет 15, повторить все в обратном порядке.</w:t>
      </w:r>
    </w:p>
    <w:p w:rsidR="0056680A" w:rsidRPr="00CC0ED3" w:rsidRDefault="0056680A" w:rsidP="00FE2E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0ED3">
        <w:rPr>
          <w:rStyle w:val="aa"/>
          <w:i/>
          <w:iCs/>
          <w:sz w:val="28"/>
          <w:szCs w:val="28"/>
        </w:rPr>
        <w:lastRenderedPageBreak/>
        <w:t xml:space="preserve">Для того чтобы глаза уставали как можно меньше, при организации рабочего места необходимо учитывать 3 </w:t>
      </w:r>
      <w:proofErr w:type="gramStart"/>
      <w:r w:rsidRPr="00CC0ED3">
        <w:rPr>
          <w:rStyle w:val="aa"/>
          <w:i/>
          <w:iCs/>
          <w:sz w:val="28"/>
          <w:szCs w:val="28"/>
        </w:rPr>
        <w:t>основных</w:t>
      </w:r>
      <w:proofErr w:type="gramEnd"/>
      <w:r w:rsidRPr="00CC0ED3">
        <w:rPr>
          <w:rStyle w:val="aa"/>
          <w:i/>
          <w:iCs/>
          <w:sz w:val="28"/>
          <w:szCs w:val="28"/>
        </w:rPr>
        <w:t xml:space="preserve"> фактора:</w:t>
      </w:r>
      <w:r w:rsidRPr="00CC0ED3">
        <w:rPr>
          <w:sz w:val="28"/>
          <w:szCs w:val="28"/>
        </w:rPr>
        <w:t xml:space="preserve"> освещенность, позу пользователя во время работы</w:t>
      </w:r>
      <w:r w:rsidR="00FE2E11">
        <w:rPr>
          <w:sz w:val="28"/>
          <w:szCs w:val="28"/>
        </w:rPr>
        <w:t xml:space="preserve">,  </w:t>
      </w:r>
      <w:r w:rsidR="00FE2E11" w:rsidRPr="00CC0ED3">
        <w:rPr>
          <w:sz w:val="28"/>
          <w:szCs w:val="28"/>
        </w:rPr>
        <w:t>а такжеразмещение стола и монитора</w:t>
      </w:r>
      <w:r w:rsidRPr="00CC0ED3">
        <w:rPr>
          <w:sz w:val="28"/>
          <w:szCs w:val="28"/>
        </w:rPr>
        <w:t>.</w:t>
      </w:r>
    </w:p>
    <w:p w:rsidR="0056680A" w:rsidRPr="00625E06" w:rsidRDefault="0056680A" w:rsidP="00FE2E1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625E06">
        <w:rPr>
          <w:rStyle w:val="aa"/>
          <w:b w:val="0"/>
          <w:sz w:val="28"/>
          <w:szCs w:val="28"/>
          <w:u w:val="single"/>
        </w:rPr>
        <w:t>Как сохранить зрение при работе за компьютером и как выбрать оптимальную освещенность рабочего места пользователя:</w:t>
      </w:r>
    </w:p>
    <w:p w:rsidR="0056680A" w:rsidRPr="00CC0ED3" w:rsidRDefault="0056680A" w:rsidP="00FE2E1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Минимальная освещенность поверхности стола: при использовании ламп накаливания — 150 лк, при использовании люминесцентных ламп — 300 лк.</w:t>
      </w:r>
    </w:p>
    <w:p w:rsidR="0056680A" w:rsidRPr="00CC0ED3" w:rsidRDefault="0056680A" w:rsidP="00FE2E1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Общая освещенность в комнате — в пределах 300-500 лк.</w:t>
      </w:r>
    </w:p>
    <w:p w:rsidR="0056680A" w:rsidRPr="00CC0ED3" w:rsidRDefault="0056680A" w:rsidP="00FE2E1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Рекомендуемая мощность настольной лампы — 60-80 Вт. Лампа должна иметь плотный абажур.</w:t>
      </w:r>
    </w:p>
    <w:p w:rsidR="0056680A" w:rsidRPr="00CC0ED3" w:rsidRDefault="0056680A" w:rsidP="00FE2E1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Отсутствие прямого солнечного света в ясную погоду (в противном случае возникают блики, которые слепят глаза). Для выполнения этого условия необходимы жалюзи или шторы полупрозрачных тонов.</w:t>
      </w:r>
    </w:p>
    <w:p w:rsidR="0056680A" w:rsidRPr="00625E06" w:rsidRDefault="0056680A" w:rsidP="00FE2E1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625E06">
        <w:rPr>
          <w:rStyle w:val="aa"/>
          <w:b w:val="0"/>
          <w:sz w:val="28"/>
          <w:szCs w:val="28"/>
          <w:u w:val="single"/>
        </w:rPr>
        <w:t>Как сохранить зрение за компьютером, выбрав наилучшую позу за рабочим столом:</w:t>
      </w:r>
    </w:p>
    <w:p w:rsidR="0056680A" w:rsidRPr="00CC0ED3" w:rsidRDefault="0056680A" w:rsidP="00FE2E11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Позвоночник занимает перпендикулярное положение по отношению к поверхности сиденья и пола.</w:t>
      </w:r>
    </w:p>
    <w:p w:rsidR="0056680A" w:rsidRPr="00CC0ED3" w:rsidRDefault="0056680A" w:rsidP="00FE2E11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Плечи находятся на одной линии. Обе руки свободно лежат на столе, сгиб локтевого сустава не превышает 20°.</w:t>
      </w:r>
    </w:p>
    <w:p w:rsidR="0056680A" w:rsidRPr="00CC0ED3" w:rsidRDefault="0056680A" w:rsidP="00FE2E11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Ступни полностью опираются на пол, то есть ноги согнуты под прямым углом в тазобедренном и коленном суставах.</w:t>
      </w:r>
    </w:p>
    <w:p w:rsidR="0056680A" w:rsidRPr="00CC0ED3" w:rsidRDefault="0056680A" w:rsidP="00FE2E11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Спина плотно прижата к спинке стула.</w:t>
      </w:r>
    </w:p>
    <w:p w:rsidR="0056680A" w:rsidRPr="00625E06" w:rsidRDefault="0056680A" w:rsidP="00FE2E1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625E06">
        <w:rPr>
          <w:rStyle w:val="aa"/>
          <w:b w:val="0"/>
          <w:sz w:val="28"/>
          <w:szCs w:val="28"/>
          <w:u w:val="single"/>
        </w:rPr>
        <w:t xml:space="preserve">Как не испортить зрение за компьютером, оптимальным образом </w:t>
      </w:r>
      <w:proofErr w:type="gramStart"/>
      <w:r w:rsidRPr="00625E06">
        <w:rPr>
          <w:rStyle w:val="aa"/>
          <w:b w:val="0"/>
          <w:sz w:val="28"/>
          <w:szCs w:val="28"/>
          <w:u w:val="single"/>
        </w:rPr>
        <w:t>разместив</w:t>
      </w:r>
      <w:proofErr w:type="gramEnd"/>
      <w:r w:rsidRPr="00625E06">
        <w:rPr>
          <w:rStyle w:val="aa"/>
          <w:b w:val="0"/>
          <w:sz w:val="28"/>
          <w:szCs w:val="28"/>
          <w:u w:val="single"/>
        </w:rPr>
        <w:t xml:space="preserve"> рабочий стол и монитор:</w:t>
      </w:r>
    </w:p>
    <w:p w:rsidR="0056680A" w:rsidRPr="00CC0ED3" w:rsidRDefault="0056680A" w:rsidP="00FE2E11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Рабочий стол желательно располагать прямо напротив окна или левым торцом к нему (если пользователь левша, то правым торцом).</w:t>
      </w:r>
    </w:p>
    <w:p w:rsidR="0056680A" w:rsidRPr="00CC0ED3" w:rsidRDefault="0056680A" w:rsidP="00FE2E11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Стол должен быть такой ширины, чтобы расстояние до экрана составляло 60-70 см, но в то же время можно было работать с клавиатурой в непосредственной близости от пользователя (30-40 см).</w:t>
      </w:r>
    </w:p>
    <w:p w:rsidR="0056680A" w:rsidRPr="00CC0ED3" w:rsidRDefault="0056680A" w:rsidP="00FE2E11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Монитор должен быть установлен почти перпендикулярно столу, чуть выше уровня глаз пользователя, таким образом, чтобы он смотрел на экран под углом 10°сверху вниз.</w:t>
      </w:r>
    </w:p>
    <w:p w:rsidR="0056680A" w:rsidRPr="00CC0ED3" w:rsidRDefault="0056680A" w:rsidP="00FE2E11">
      <w:pPr>
        <w:ind w:firstLine="709"/>
        <w:jc w:val="both"/>
        <w:rPr>
          <w:sz w:val="28"/>
          <w:szCs w:val="28"/>
        </w:rPr>
      </w:pPr>
      <w:r w:rsidRPr="00CC0ED3">
        <w:rPr>
          <w:sz w:val="28"/>
          <w:szCs w:val="28"/>
        </w:rPr>
        <w:t>Настройки монитора для профилактики потери зрения при работе с компьютером должны быть комфортными для глаз.Перед началом работы на компьютере необходимо установить нужные контрастность и яркость монитора. Эти параметры подбираются индивидуально для каждого пользователя.</w:t>
      </w:r>
    </w:p>
    <w:p w:rsidR="00625E06" w:rsidRDefault="00625E06" w:rsidP="00FE2E11">
      <w:pPr>
        <w:ind w:firstLine="709"/>
        <w:jc w:val="both"/>
        <w:rPr>
          <w:sz w:val="28"/>
          <w:szCs w:val="28"/>
        </w:rPr>
      </w:pPr>
    </w:p>
    <w:p w:rsidR="00625E06" w:rsidRPr="00FE2E11" w:rsidRDefault="00625E06" w:rsidP="00FE2E11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FE2E11">
        <w:rPr>
          <w:b/>
          <w:i/>
          <w:sz w:val="28"/>
          <w:szCs w:val="28"/>
        </w:rPr>
        <w:t xml:space="preserve">Глаза — один из самых важных и наиболее уязвимых органов человека — постоянно нуждаются в защите. При работе на компьютере возникает зрительное напряжение, которое при несоблюдении ряда важных правил приводит к развитию </w:t>
      </w:r>
      <w:hyperlink r:id="rId8" w:history="1">
        <w:r w:rsidRPr="00FE2E11">
          <w:rPr>
            <w:rStyle w:val="a4"/>
            <w:b/>
            <w:i/>
            <w:color w:val="auto"/>
            <w:sz w:val="28"/>
            <w:szCs w:val="28"/>
            <w:u w:val="none"/>
          </w:rPr>
          <w:t>различных заболеваний</w:t>
        </w:r>
      </w:hyperlink>
      <w:r w:rsidRPr="00FE2E11">
        <w:rPr>
          <w:b/>
          <w:i/>
          <w:sz w:val="28"/>
          <w:szCs w:val="28"/>
        </w:rPr>
        <w:t>. Конечно, полностью избежать нагрузки на глаза не удастся, но существуют эффективные меры профилактики, позволяющие ее значительно снизить.</w:t>
      </w:r>
    </w:p>
    <w:p w:rsidR="00625E06" w:rsidRDefault="00FE2E11" w:rsidP="00FE2E11">
      <w:pPr>
        <w:ind w:firstLine="709"/>
        <w:jc w:val="right"/>
      </w:pPr>
      <w:r>
        <w:t>Источник: журнал «Медпомощь» - заболевания и их лечение</w:t>
      </w:r>
    </w:p>
    <w:p w:rsidR="007227F7" w:rsidRDefault="007227F7" w:rsidP="007227F7">
      <w:pPr>
        <w:jc w:val="both"/>
        <w:rPr>
          <w:sz w:val="28"/>
          <w:szCs w:val="28"/>
        </w:rPr>
      </w:pPr>
      <w:bookmarkStart w:id="0" w:name="_GoBack"/>
      <w:bookmarkEnd w:id="0"/>
    </w:p>
    <w:p w:rsidR="000979CF" w:rsidRPr="00FE2E11" w:rsidRDefault="000979CF" w:rsidP="00722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 </w:t>
      </w:r>
      <w:proofErr w:type="spellStart"/>
      <w:r>
        <w:rPr>
          <w:sz w:val="28"/>
          <w:szCs w:val="28"/>
        </w:rPr>
        <w:t>медпрофилактики</w:t>
      </w:r>
      <w:proofErr w:type="spellEnd"/>
      <w:r>
        <w:rPr>
          <w:sz w:val="28"/>
          <w:szCs w:val="28"/>
        </w:rPr>
        <w:t xml:space="preserve"> МБУЗ ЦРБ</w:t>
      </w:r>
    </w:p>
    <w:sectPr w:rsidR="000979CF" w:rsidRPr="00FE2E11" w:rsidSect="00FE2E11">
      <w:pgSz w:w="11907" w:h="16840" w:code="9"/>
      <w:pgMar w:top="737" w:right="851" w:bottom="73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801"/>
    <w:multiLevelType w:val="multilevel"/>
    <w:tmpl w:val="BC64B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71881"/>
    <w:multiLevelType w:val="multilevel"/>
    <w:tmpl w:val="7168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E163A"/>
    <w:multiLevelType w:val="multilevel"/>
    <w:tmpl w:val="E070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63CBC"/>
    <w:multiLevelType w:val="multilevel"/>
    <w:tmpl w:val="938C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A6049"/>
    <w:multiLevelType w:val="multilevel"/>
    <w:tmpl w:val="1772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5392C"/>
    <w:multiLevelType w:val="multilevel"/>
    <w:tmpl w:val="1D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16B33"/>
    <w:multiLevelType w:val="multilevel"/>
    <w:tmpl w:val="A9B6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A5B7B"/>
    <w:multiLevelType w:val="multilevel"/>
    <w:tmpl w:val="98D6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36A76"/>
    <w:multiLevelType w:val="multilevel"/>
    <w:tmpl w:val="1BF6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06210B"/>
    <w:multiLevelType w:val="multilevel"/>
    <w:tmpl w:val="C28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7A71D1"/>
    <w:multiLevelType w:val="multilevel"/>
    <w:tmpl w:val="52A4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CE5C9A"/>
    <w:multiLevelType w:val="multilevel"/>
    <w:tmpl w:val="B5CA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7183F"/>
    <w:multiLevelType w:val="multilevel"/>
    <w:tmpl w:val="D2A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586C1F"/>
    <w:multiLevelType w:val="multilevel"/>
    <w:tmpl w:val="5D8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4A0F40"/>
    <w:multiLevelType w:val="multilevel"/>
    <w:tmpl w:val="9AF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120745"/>
    <w:multiLevelType w:val="multilevel"/>
    <w:tmpl w:val="140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C73FDF"/>
    <w:multiLevelType w:val="multilevel"/>
    <w:tmpl w:val="3C8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4"/>
  </w:num>
  <w:num w:numId="5">
    <w:abstractNumId w:val="12"/>
  </w:num>
  <w:num w:numId="6">
    <w:abstractNumId w:val="9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3"/>
  </w:num>
  <w:num w:numId="12">
    <w:abstractNumId w:val="16"/>
  </w:num>
  <w:num w:numId="13">
    <w:abstractNumId w:val="4"/>
  </w:num>
  <w:num w:numId="14">
    <w:abstractNumId w:val="1"/>
  </w:num>
  <w:num w:numId="15">
    <w:abstractNumId w:val="6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EA"/>
    <w:rsid w:val="0001156A"/>
    <w:rsid w:val="000320E7"/>
    <w:rsid w:val="000530ED"/>
    <w:rsid w:val="00080A77"/>
    <w:rsid w:val="000919C3"/>
    <w:rsid w:val="00091B9F"/>
    <w:rsid w:val="000979CF"/>
    <w:rsid w:val="000A0B15"/>
    <w:rsid w:val="000A417B"/>
    <w:rsid w:val="000B08CE"/>
    <w:rsid w:val="000B5F05"/>
    <w:rsid w:val="000C4306"/>
    <w:rsid w:val="000F1B2F"/>
    <w:rsid w:val="000F4E96"/>
    <w:rsid w:val="00102DBE"/>
    <w:rsid w:val="00106650"/>
    <w:rsid w:val="001224B4"/>
    <w:rsid w:val="0014773C"/>
    <w:rsid w:val="00150915"/>
    <w:rsid w:val="00154B70"/>
    <w:rsid w:val="00163001"/>
    <w:rsid w:val="00181732"/>
    <w:rsid w:val="00183C03"/>
    <w:rsid w:val="00185CA1"/>
    <w:rsid w:val="00190335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2ED0"/>
    <w:rsid w:val="00251964"/>
    <w:rsid w:val="0026269C"/>
    <w:rsid w:val="00287F23"/>
    <w:rsid w:val="00295A83"/>
    <w:rsid w:val="002C5450"/>
    <w:rsid w:val="002C703C"/>
    <w:rsid w:val="002D6777"/>
    <w:rsid w:val="002D749D"/>
    <w:rsid w:val="002D7E1F"/>
    <w:rsid w:val="00312605"/>
    <w:rsid w:val="00322A07"/>
    <w:rsid w:val="003234E9"/>
    <w:rsid w:val="003258D0"/>
    <w:rsid w:val="003336E0"/>
    <w:rsid w:val="0034573F"/>
    <w:rsid w:val="003466B7"/>
    <w:rsid w:val="00362453"/>
    <w:rsid w:val="00387BB9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F027B"/>
    <w:rsid w:val="003F7E79"/>
    <w:rsid w:val="004056C6"/>
    <w:rsid w:val="004302B9"/>
    <w:rsid w:val="00437679"/>
    <w:rsid w:val="004401DA"/>
    <w:rsid w:val="004564A3"/>
    <w:rsid w:val="00456FAC"/>
    <w:rsid w:val="00466726"/>
    <w:rsid w:val="00473648"/>
    <w:rsid w:val="00476290"/>
    <w:rsid w:val="0049002F"/>
    <w:rsid w:val="004919FB"/>
    <w:rsid w:val="004A27FE"/>
    <w:rsid w:val="004D428D"/>
    <w:rsid w:val="004F5D48"/>
    <w:rsid w:val="005056FA"/>
    <w:rsid w:val="005200A5"/>
    <w:rsid w:val="005311EB"/>
    <w:rsid w:val="00536864"/>
    <w:rsid w:val="0054667F"/>
    <w:rsid w:val="00557AB1"/>
    <w:rsid w:val="00560FB7"/>
    <w:rsid w:val="0056680A"/>
    <w:rsid w:val="005776A4"/>
    <w:rsid w:val="005837D7"/>
    <w:rsid w:val="0059796D"/>
    <w:rsid w:val="005A33B4"/>
    <w:rsid w:val="005B497F"/>
    <w:rsid w:val="005D7F36"/>
    <w:rsid w:val="00602314"/>
    <w:rsid w:val="00604887"/>
    <w:rsid w:val="0062073A"/>
    <w:rsid w:val="00625E06"/>
    <w:rsid w:val="00643E76"/>
    <w:rsid w:val="00643FBB"/>
    <w:rsid w:val="00652D26"/>
    <w:rsid w:val="00654631"/>
    <w:rsid w:val="0066263C"/>
    <w:rsid w:val="006679F1"/>
    <w:rsid w:val="00683902"/>
    <w:rsid w:val="0069186D"/>
    <w:rsid w:val="00694C51"/>
    <w:rsid w:val="006F01BA"/>
    <w:rsid w:val="00701FEA"/>
    <w:rsid w:val="00720EE4"/>
    <w:rsid w:val="007227F7"/>
    <w:rsid w:val="007521FB"/>
    <w:rsid w:val="00764FE4"/>
    <w:rsid w:val="007720DF"/>
    <w:rsid w:val="007727FD"/>
    <w:rsid w:val="007737FE"/>
    <w:rsid w:val="00783520"/>
    <w:rsid w:val="007B2F27"/>
    <w:rsid w:val="007B6527"/>
    <w:rsid w:val="007C524A"/>
    <w:rsid w:val="007D0AA1"/>
    <w:rsid w:val="007D253D"/>
    <w:rsid w:val="007D3CF4"/>
    <w:rsid w:val="007E78C7"/>
    <w:rsid w:val="007F0F78"/>
    <w:rsid w:val="00877104"/>
    <w:rsid w:val="008828AB"/>
    <w:rsid w:val="008B63CE"/>
    <w:rsid w:val="008C6B13"/>
    <w:rsid w:val="008F1834"/>
    <w:rsid w:val="008F1EA6"/>
    <w:rsid w:val="00905E1C"/>
    <w:rsid w:val="00910B76"/>
    <w:rsid w:val="00914F37"/>
    <w:rsid w:val="00920DEF"/>
    <w:rsid w:val="00945AAA"/>
    <w:rsid w:val="00952D2D"/>
    <w:rsid w:val="009560B2"/>
    <w:rsid w:val="00956BAB"/>
    <w:rsid w:val="00964BA2"/>
    <w:rsid w:val="009753CF"/>
    <w:rsid w:val="009826ED"/>
    <w:rsid w:val="00990E94"/>
    <w:rsid w:val="00993CD2"/>
    <w:rsid w:val="00995774"/>
    <w:rsid w:val="009B3E65"/>
    <w:rsid w:val="009C532F"/>
    <w:rsid w:val="009D12BC"/>
    <w:rsid w:val="009D231C"/>
    <w:rsid w:val="009D2CEE"/>
    <w:rsid w:val="009E4252"/>
    <w:rsid w:val="009E51BB"/>
    <w:rsid w:val="009E5783"/>
    <w:rsid w:val="00A166E7"/>
    <w:rsid w:val="00A27838"/>
    <w:rsid w:val="00A3320B"/>
    <w:rsid w:val="00A44DA0"/>
    <w:rsid w:val="00A61153"/>
    <w:rsid w:val="00A64A5A"/>
    <w:rsid w:val="00A66367"/>
    <w:rsid w:val="00A70738"/>
    <w:rsid w:val="00A741B4"/>
    <w:rsid w:val="00A76FE0"/>
    <w:rsid w:val="00A94E2C"/>
    <w:rsid w:val="00AA21EF"/>
    <w:rsid w:val="00AE4A22"/>
    <w:rsid w:val="00B35FE3"/>
    <w:rsid w:val="00B421E0"/>
    <w:rsid w:val="00B47616"/>
    <w:rsid w:val="00B54620"/>
    <w:rsid w:val="00B54B5D"/>
    <w:rsid w:val="00B60D2F"/>
    <w:rsid w:val="00B6401D"/>
    <w:rsid w:val="00B74FAF"/>
    <w:rsid w:val="00B7617E"/>
    <w:rsid w:val="00BA3C38"/>
    <w:rsid w:val="00BB277A"/>
    <w:rsid w:val="00BB5155"/>
    <w:rsid w:val="00BB6321"/>
    <w:rsid w:val="00BC2B89"/>
    <w:rsid w:val="00BC7AAB"/>
    <w:rsid w:val="00BD23B4"/>
    <w:rsid w:val="00BF3171"/>
    <w:rsid w:val="00C026B0"/>
    <w:rsid w:val="00C14166"/>
    <w:rsid w:val="00C20F0B"/>
    <w:rsid w:val="00C30479"/>
    <w:rsid w:val="00C42760"/>
    <w:rsid w:val="00C47975"/>
    <w:rsid w:val="00C51BD1"/>
    <w:rsid w:val="00C5762B"/>
    <w:rsid w:val="00CA7235"/>
    <w:rsid w:val="00CA7857"/>
    <w:rsid w:val="00CC0ED3"/>
    <w:rsid w:val="00CD092D"/>
    <w:rsid w:val="00CD75EB"/>
    <w:rsid w:val="00CF12D6"/>
    <w:rsid w:val="00CF57CE"/>
    <w:rsid w:val="00D010DD"/>
    <w:rsid w:val="00D06A51"/>
    <w:rsid w:val="00D10B19"/>
    <w:rsid w:val="00D40438"/>
    <w:rsid w:val="00D56714"/>
    <w:rsid w:val="00D5703F"/>
    <w:rsid w:val="00D62796"/>
    <w:rsid w:val="00D62F00"/>
    <w:rsid w:val="00D63F8C"/>
    <w:rsid w:val="00D70695"/>
    <w:rsid w:val="00D94014"/>
    <w:rsid w:val="00DA61BE"/>
    <w:rsid w:val="00DB3D40"/>
    <w:rsid w:val="00DB6719"/>
    <w:rsid w:val="00DC084B"/>
    <w:rsid w:val="00DE70DC"/>
    <w:rsid w:val="00DF691D"/>
    <w:rsid w:val="00E12403"/>
    <w:rsid w:val="00E12F9F"/>
    <w:rsid w:val="00E17427"/>
    <w:rsid w:val="00E322CE"/>
    <w:rsid w:val="00E33C58"/>
    <w:rsid w:val="00E34BD6"/>
    <w:rsid w:val="00E4773C"/>
    <w:rsid w:val="00E73742"/>
    <w:rsid w:val="00EA5A2E"/>
    <w:rsid w:val="00EC6695"/>
    <w:rsid w:val="00EE597B"/>
    <w:rsid w:val="00EF1499"/>
    <w:rsid w:val="00F150FA"/>
    <w:rsid w:val="00F15CE2"/>
    <w:rsid w:val="00F31400"/>
    <w:rsid w:val="00F40771"/>
    <w:rsid w:val="00F468E5"/>
    <w:rsid w:val="00F65E7C"/>
    <w:rsid w:val="00F82FE1"/>
    <w:rsid w:val="00F8617D"/>
    <w:rsid w:val="00FC1C7D"/>
    <w:rsid w:val="00FC44DE"/>
    <w:rsid w:val="00FD4C4E"/>
    <w:rsid w:val="00FE2E11"/>
    <w:rsid w:val="00FE3186"/>
    <w:rsid w:val="00FE403F"/>
    <w:rsid w:val="00FE521E"/>
    <w:rsid w:val="00FF3330"/>
    <w:rsid w:val="00FF3C32"/>
    <w:rsid w:val="00FF4125"/>
    <w:rsid w:val="00FF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-pomosh.com/?cat=40" TargetMode="External"/><Relationship Id="rId3" Type="http://schemas.openxmlformats.org/officeDocument/2006/relationships/styles" Target="styles.xml"/><Relationship Id="rId7" Type="http://schemas.openxmlformats.org/officeDocument/2006/relationships/hyperlink" Target="http://med-pomosh.com/?p=17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d-pomosh.com/?p=4478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BED9-99FF-4E7E-9B86-214E1F1F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Admin</cp:lastModifiedBy>
  <cp:revision>5</cp:revision>
  <cp:lastPrinted>2016-12-21T07:35:00Z</cp:lastPrinted>
  <dcterms:created xsi:type="dcterms:W3CDTF">2017-06-02T08:20:00Z</dcterms:created>
  <dcterms:modified xsi:type="dcterms:W3CDTF">2018-04-25T06:36:00Z</dcterms:modified>
</cp:coreProperties>
</file>