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CF" w:rsidRDefault="006821CF" w:rsidP="006821CF">
      <w:pPr>
        <w:jc w:val="center"/>
        <w:rPr>
          <w:b/>
        </w:rPr>
      </w:pPr>
      <w:r>
        <w:rPr>
          <w:b/>
        </w:rPr>
        <w:t>Краснодарская краевая организация профессионального союза работников здравоохранения Российской Федерации</w:t>
      </w:r>
    </w:p>
    <w:p w:rsidR="006821CF" w:rsidRPr="006821CF" w:rsidRDefault="006821CF" w:rsidP="006821CF">
      <w:pPr>
        <w:jc w:val="center"/>
        <w:rPr>
          <w:b/>
        </w:rPr>
      </w:pPr>
      <w:r>
        <w:rPr>
          <w:b/>
        </w:rPr>
        <w:t>НОВОПОКРОВСКАЯ РАЙОННАЯ ОРГАНИЗАЦИЯ ПРОФЕССИОНАЛЬНОГО СОЮЗА РАБОТНИКОВ ЗДРАВООХРАНЕНИЯ РОССИЙСКОЙ ФЕДЕРАЦИИ</w:t>
      </w:r>
    </w:p>
    <w:p w:rsidR="006821CF" w:rsidRPr="0022175E" w:rsidRDefault="0022175E" w:rsidP="006821CF">
      <w:pPr>
        <w:jc w:val="center"/>
        <w:rPr>
          <w:sz w:val="28"/>
          <w:szCs w:val="28"/>
        </w:rPr>
      </w:pPr>
      <w:r w:rsidRPr="0022175E">
        <w:rPr>
          <w:sz w:val="28"/>
          <w:szCs w:val="28"/>
        </w:rPr>
        <w:t>Районный комитет профсоюза работников здравоохранения</w:t>
      </w:r>
    </w:p>
    <w:p w:rsidR="0088444D" w:rsidRPr="0022175E" w:rsidRDefault="0088444D" w:rsidP="006821CF">
      <w:pPr>
        <w:jc w:val="center"/>
      </w:pPr>
    </w:p>
    <w:p w:rsidR="003E7B68" w:rsidRDefault="006821CF" w:rsidP="0071138A">
      <w:pPr>
        <w:jc w:val="center"/>
        <w:rPr>
          <w:b/>
        </w:rPr>
      </w:pPr>
      <w:r w:rsidRPr="004D5F6C">
        <w:rPr>
          <w:b/>
        </w:rPr>
        <w:t xml:space="preserve">ВЫПОЛНЕНИЕ </w:t>
      </w:r>
      <w:r w:rsidR="00AF252C">
        <w:rPr>
          <w:b/>
        </w:rPr>
        <w:t xml:space="preserve"> РАЙОННОГО ОТРАСЛЕВОГО СОГЛАШЕНИЯ МЕЖДУ АДМИНИСТРАЦИЕЙ МУНИЦИПАЛЬНОГО ОБРАЗОВАНИЯ НОВОПОКРОВСКИЙ РАЙОН И НОВОПОКРОВСКОЙ РАЙОННОЙ ОРГАНИЗАЦИЕЙ ПРОФЕССИОНАЛЬНОГО СОЮЗА РАБОТНИКОВ ЗДРАВООХРАНЕНИЯ РФ ЗА 2014 год</w:t>
      </w:r>
    </w:p>
    <w:p w:rsidR="0071138A" w:rsidRPr="006821CF" w:rsidRDefault="0071138A" w:rsidP="0071138A">
      <w:pPr>
        <w:jc w:val="center"/>
        <w:rPr>
          <w:b/>
        </w:rPr>
      </w:pPr>
    </w:p>
    <w:p w:rsidR="0031453E" w:rsidRPr="006821CF" w:rsidRDefault="0031453E" w:rsidP="006821CF">
      <w:pPr>
        <w:jc w:val="both"/>
        <w:rPr>
          <w:rStyle w:val="a3"/>
          <w:b w:val="0"/>
        </w:rPr>
      </w:pPr>
      <w:r w:rsidRPr="006821CF">
        <w:rPr>
          <w:rStyle w:val="a3"/>
          <w:b w:val="0"/>
        </w:rPr>
        <w:t>Профсоюзный комитет, действующий на основании Устава Профессионального союза работников здравоохранения, является полномочным представительным органом работников, защищающий их интересы при проведении коллекти</w:t>
      </w:r>
      <w:r w:rsidR="009F6037">
        <w:rPr>
          <w:rStyle w:val="a3"/>
          <w:b w:val="0"/>
        </w:rPr>
        <w:t>вных переговоров с главным врачом</w:t>
      </w:r>
      <w:r w:rsidRPr="006821CF">
        <w:rPr>
          <w:rStyle w:val="a3"/>
          <w:b w:val="0"/>
        </w:rPr>
        <w:t xml:space="preserve"> учреждения здравоохранения по подготовке, заключению или изменению коллективного договора.</w:t>
      </w:r>
    </w:p>
    <w:p w:rsidR="0031453E" w:rsidRDefault="0031453E" w:rsidP="006821CF">
      <w:pPr>
        <w:jc w:val="both"/>
        <w:rPr>
          <w:rStyle w:val="a3"/>
          <w:b w:val="0"/>
        </w:rPr>
      </w:pPr>
      <w:r w:rsidRPr="006821CF">
        <w:rPr>
          <w:rStyle w:val="a3"/>
          <w:b w:val="0"/>
        </w:rPr>
        <w:t xml:space="preserve"> Работодатель </w:t>
      </w:r>
      <w:r w:rsidR="009F6037">
        <w:rPr>
          <w:rStyle w:val="a3"/>
          <w:b w:val="0"/>
        </w:rPr>
        <w:t xml:space="preserve">в лице главного врача Ивлевой Т.В. </w:t>
      </w:r>
      <w:r w:rsidR="00B83CD8">
        <w:rPr>
          <w:rStyle w:val="a3"/>
          <w:b w:val="0"/>
        </w:rPr>
        <w:t>признает профсоюзную</w:t>
      </w:r>
      <w:r w:rsidRPr="006821CF">
        <w:rPr>
          <w:rStyle w:val="a3"/>
          <w:b w:val="0"/>
        </w:rPr>
        <w:t xml:space="preserve"> </w:t>
      </w:r>
      <w:r w:rsidR="00B83CD8">
        <w:rPr>
          <w:rStyle w:val="a3"/>
          <w:b w:val="0"/>
        </w:rPr>
        <w:t>организацию</w:t>
      </w:r>
      <w:r w:rsidRPr="006821CF">
        <w:rPr>
          <w:rStyle w:val="a3"/>
          <w:b w:val="0"/>
        </w:rPr>
        <w:t xml:space="preserve"> единственным представителем работ</w:t>
      </w:r>
      <w:r w:rsidR="00B83CD8">
        <w:rPr>
          <w:rStyle w:val="a3"/>
          <w:b w:val="0"/>
        </w:rPr>
        <w:t xml:space="preserve">ников учреждения, уполномочившую </w:t>
      </w:r>
      <w:r w:rsidRPr="006821CF">
        <w:rPr>
          <w:rStyle w:val="a3"/>
          <w:b w:val="0"/>
        </w:rPr>
        <w:t xml:space="preserve"> конференцией представлять их интересы в области труда и связанных с ним социально-экономических отношений. </w:t>
      </w:r>
    </w:p>
    <w:p w:rsidR="00C04A37" w:rsidRPr="00C84D09" w:rsidRDefault="00C04A37" w:rsidP="006821CF">
      <w:pPr>
        <w:jc w:val="both"/>
        <w:rPr>
          <w:rStyle w:val="a3"/>
        </w:rPr>
      </w:pPr>
      <w:r>
        <w:rPr>
          <w:rStyle w:val="a3"/>
          <w:b w:val="0"/>
        </w:rPr>
        <w:t>В</w:t>
      </w:r>
      <w:r w:rsidR="004A3F56">
        <w:rPr>
          <w:rStyle w:val="a3"/>
          <w:b w:val="0"/>
        </w:rPr>
        <w:t xml:space="preserve">сего работников в МБУЗ ЦРБ – </w:t>
      </w:r>
      <w:r w:rsidR="004A3F56" w:rsidRPr="00C84D09">
        <w:rPr>
          <w:rStyle w:val="a3"/>
        </w:rPr>
        <w:t>731</w:t>
      </w:r>
      <w:r w:rsidRPr="00C84D09">
        <w:rPr>
          <w:rStyle w:val="a3"/>
        </w:rPr>
        <w:t xml:space="preserve"> чел</w:t>
      </w:r>
      <w:r w:rsidR="004A3F56" w:rsidRPr="00C84D09">
        <w:rPr>
          <w:rStyle w:val="a3"/>
        </w:rPr>
        <w:t>овек</w:t>
      </w:r>
      <w:r w:rsidR="004A3F56">
        <w:rPr>
          <w:rStyle w:val="a3"/>
          <w:b w:val="0"/>
        </w:rPr>
        <w:t xml:space="preserve">, постоянных работников- </w:t>
      </w:r>
      <w:r w:rsidR="004A3F56" w:rsidRPr="00C84D09">
        <w:rPr>
          <w:rStyle w:val="a3"/>
        </w:rPr>
        <w:t xml:space="preserve">725 </w:t>
      </w:r>
      <w:r w:rsidRPr="00C84D09">
        <w:rPr>
          <w:rStyle w:val="a3"/>
        </w:rPr>
        <w:t xml:space="preserve"> человек</w:t>
      </w:r>
      <w:r w:rsidR="004A3F56" w:rsidRPr="00C84D09">
        <w:rPr>
          <w:rStyle w:val="a3"/>
        </w:rPr>
        <w:t>а</w:t>
      </w:r>
      <w:r w:rsidR="004A3F56">
        <w:rPr>
          <w:rStyle w:val="a3"/>
          <w:b w:val="0"/>
        </w:rPr>
        <w:t xml:space="preserve">, из них членов профсоюза – </w:t>
      </w:r>
      <w:r w:rsidR="004A3F56" w:rsidRPr="00C84D09">
        <w:rPr>
          <w:rStyle w:val="a3"/>
        </w:rPr>
        <w:t>663</w:t>
      </w:r>
      <w:r w:rsidR="002268F5" w:rsidRPr="00C84D09">
        <w:rPr>
          <w:rStyle w:val="a3"/>
        </w:rPr>
        <w:t xml:space="preserve"> человек</w:t>
      </w:r>
      <w:r w:rsidR="00F47A52" w:rsidRPr="00C84D09">
        <w:rPr>
          <w:rStyle w:val="a3"/>
        </w:rPr>
        <w:t xml:space="preserve">а </w:t>
      </w:r>
      <w:proofErr w:type="gramStart"/>
      <w:r w:rsidR="00F47A52" w:rsidRPr="00C84D09">
        <w:rPr>
          <w:rStyle w:val="a3"/>
        </w:rPr>
        <w:t xml:space="preserve">( </w:t>
      </w:r>
      <w:proofErr w:type="gramEnd"/>
      <w:r w:rsidR="00F47A52" w:rsidRPr="00C84D09">
        <w:rPr>
          <w:rStyle w:val="a3"/>
        </w:rPr>
        <w:t>90,7</w:t>
      </w:r>
      <w:r w:rsidRPr="00C84D09">
        <w:rPr>
          <w:rStyle w:val="a3"/>
        </w:rPr>
        <w:t>%)</w:t>
      </w:r>
    </w:p>
    <w:p w:rsidR="0031453E" w:rsidRPr="006821CF" w:rsidRDefault="0031453E" w:rsidP="006821CF">
      <w:pPr>
        <w:jc w:val="both"/>
        <w:rPr>
          <w:rStyle w:val="a3"/>
          <w:b w:val="0"/>
        </w:rPr>
      </w:pPr>
      <w:r w:rsidRPr="006821CF">
        <w:rPr>
          <w:rStyle w:val="a3"/>
          <w:b w:val="0"/>
        </w:rPr>
        <w:t>Принятые  условия коллективного договора не ухудшают положение работников по сравнению с действующим законодательством и иными нормативными правовыми актами, содержащими нормы трудового права.</w:t>
      </w:r>
    </w:p>
    <w:p w:rsidR="00B83CD8" w:rsidRDefault="00B83CD8" w:rsidP="006821CF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Профсоюзная </w:t>
      </w:r>
      <w:r w:rsidR="0031453E" w:rsidRPr="00FC6DC0">
        <w:rPr>
          <w:rStyle w:val="a3"/>
          <w:b w:val="0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организация</w:t>
      </w:r>
      <w:r w:rsidR="0031453E" w:rsidRPr="00FC6DC0">
        <w:rPr>
          <w:rStyle w:val="a3"/>
          <w:b w:val="0"/>
          <w:sz w:val="24"/>
          <w:szCs w:val="24"/>
        </w:rPr>
        <w:t xml:space="preserve"> и работодатель в своей работе являют</w:t>
      </w:r>
      <w:r>
        <w:rPr>
          <w:rStyle w:val="a3"/>
          <w:b w:val="0"/>
          <w:sz w:val="24"/>
          <w:szCs w:val="24"/>
        </w:rPr>
        <w:t xml:space="preserve">ся социальными партнерами. Система социального партнерства состоит </w:t>
      </w:r>
      <w:proofErr w:type="gramStart"/>
      <w:r>
        <w:rPr>
          <w:rStyle w:val="a3"/>
          <w:b w:val="0"/>
          <w:sz w:val="24"/>
          <w:szCs w:val="24"/>
        </w:rPr>
        <w:t>из</w:t>
      </w:r>
      <w:proofErr w:type="gramEnd"/>
      <w:r>
        <w:rPr>
          <w:rStyle w:val="a3"/>
          <w:b w:val="0"/>
          <w:sz w:val="24"/>
          <w:szCs w:val="24"/>
        </w:rPr>
        <w:t>:</w:t>
      </w:r>
    </w:p>
    <w:p w:rsidR="00B83CD8" w:rsidRDefault="00B83CD8" w:rsidP="006821CF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- отраслевого Соглашения между районной организацией профсоюза работников здравоохранения в лице районного комитета и администрацией муниципального образования Новопокровский район</w:t>
      </w:r>
    </w:p>
    <w:p w:rsidR="00B83CD8" w:rsidRDefault="00B83CD8" w:rsidP="006821CF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- заключенного коллективного договора в МБУЗ ЦРБ</w:t>
      </w:r>
    </w:p>
    <w:p w:rsidR="0031453E" w:rsidRPr="00FC6DC0" w:rsidRDefault="00B83CD8" w:rsidP="006821CF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В отраслевом Соглашении  и коллективном договоре закреплены обязательства руководителя учреждения здравоохранения, связанные с вопросами оплаты труда, обеспечения занятости, охраны</w:t>
      </w:r>
      <w:r w:rsidR="0088759D">
        <w:rPr>
          <w:rStyle w:val="a3"/>
          <w:b w:val="0"/>
          <w:sz w:val="24"/>
          <w:szCs w:val="24"/>
        </w:rPr>
        <w:t xml:space="preserve"> труда и другие вопросы, имеющие</w:t>
      </w:r>
      <w:r>
        <w:rPr>
          <w:rStyle w:val="a3"/>
          <w:b w:val="0"/>
          <w:sz w:val="24"/>
          <w:szCs w:val="24"/>
        </w:rPr>
        <w:t xml:space="preserve"> </w:t>
      </w:r>
      <w:proofErr w:type="gramStart"/>
      <w:r>
        <w:rPr>
          <w:rStyle w:val="a3"/>
          <w:b w:val="0"/>
          <w:sz w:val="24"/>
          <w:szCs w:val="24"/>
        </w:rPr>
        <w:t>важное значение</w:t>
      </w:r>
      <w:proofErr w:type="gramEnd"/>
      <w:r>
        <w:rPr>
          <w:rStyle w:val="a3"/>
          <w:b w:val="0"/>
          <w:sz w:val="24"/>
          <w:szCs w:val="24"/>
        </w:rPr>
        <w:t xml:space="preserve"> для работников. Отраслевое Соглашение остается эффективным механизмом повышения уровня правовой и социальной защиты работников, которые предусматривают дополнительные льготы </w:t>
      </w:r>
      <w:r w:rsidR="0088759D">
        <w:rPr>
          <w:rStyle w:val="a3"/>
          <w:b w:val="0"/>
          <w:sz w:val="24"/>
          <w:szCs w:val="24"/>
        </w:rPr>
        <w:t xml:space="preserve">и гарантии работникам </w:t>
      </w:r>
      <w:r>
        <w:rPr>
          <w:rStyle w:val="a3"/>
          <w:b w:val="0"/>
          <w:sz w:val="24"/>
          <w:szCs w:val="24"/>
        </w:rPr>
        <w:t>по сравнению с де</w:t>
      </w:r>
      <w:r w:rsidR="0088759D">
        <w:rPr>
          <w:rStyle w:val="a3"/>
          <w:b w:val="0"/>
          <w:sz w:val="24"/>
          <w:szCs w:val="24"/>
        </w:rPr>
        <w:t xml:space="preserve">йствующим законодательством.   </w:t>
      </w:r>
      <w:r>
        <w:rPr>
          <w:rStyle w:val="a3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53E" w:rsidRPr="00FC6DC0" w:rsidRDefault="0031453E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lastRenderedPageBreak/>
        <w:t>С учетом финансово-экономического положения в МБУЗ ЦРБ МО Новопокровский р</w:t>
      </w:r>
      <w:r w:rsidR="00F47A52">
        <w:rPr>
          <w:rStyle w:val="a3"/>
          <w:b w:val="0"/>
          <w:sz w:val="24"/>
          <w:szCs w:val="24"/>
        </w:rPr>
        <w:t xml:space="preserve">айон  в коллективном договоре </w:t>
      </w:r>
      <w:r w:rsidR="009F6037">
        <w:rPr>
          <w:rStyle w:val="a3"/>
          <w:b w:val="0"/>
          <w:sz w:val="24"/>
          <w:szCs w:val="24"/>
        </w:rPr>
        <w:t xml:space="preserve"> р</w:t>
      </w:r>
      <w:r w:rsidR="00F47A52">
        <w:rPr>
          <w:rStyle w:val="a3"/>
          <w:b w:val="0"/>
          <w:sz w:val="24"/>
          <w:szCs w:val="24"/>
        </w:rPr>
        <w:t>аботодатель</w:t>
      </w:r>
      <w:r w:rsidRPr="00FC6DC0">
        <w:rPr>
          <w:rStyle w:val="a3"/>
          <w:b w:val="0"/>
          <w:sz w:val="24"/>
          <w:szCs w:val="24"/>
        </w:rPr>
        <w:t xml:space="preserve"> </w:t>
      </w:r>
      <w:r w:rsidR="00F47A52">
        <w:rPr>
          <w:rStyle w:val="a3"/>
          <w:b w:val="0"/>
          <w:sz w:val="24"/>
          <w:szCs w:val="24"/>
        </w:rPr>
        <w:t xml:space="preserve">по возможности </w:t>
      </w:r>
      <w:r w:rsidRPr="00FC6DC0">
        <w:rPr>
          <w:rStyle w:val="a3"/>
          <w:b w:val="0"/>
          <w:sz w:val="24"/>
          <w:szCs w:val="24"/>
        </w:rPr>
        <w:t>устанавли</w:t>
      </w:r>
      <w:r w:rsidR="00F47A52">
        <w:rPr>
          <w:rStyle w:val="a3"/>
          <w:b w:val="0"/>
          <w:sz w:val="24"/>
          <w:szCs w:val="24"/>
        </w:rPr>
        <w:t>вал</w:t>
      </w:r>
      <w:r w:rsidRPr="00FC6DC0">
        <w:rPr>
          <w:rStyle w:val="a3"/>
          <w:b w:val="0"/>
          <w:sz w:val="24"/>
          <w:szCs w:val="24"/>
        </w:rPr>
        <w:t xml:space="preserve"> для работников льготы и преимущества, условия труда более благоприятные по сравнению с установленными законами, иными нормативными правовыми актами, соглашениями (ст. 41 ТК РФ). </w:t>
      </w:r>
    </w:p>
    <w:p w:rsidR="0031453E" w:rsidRDefault="0031453E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 xml:space="preserve">Изменения и дополнения в настоящий коллективный договор в течение срока </w:t>
      </w:r>
      <w:r w:rsidR="00F47A52">
        <w:rPr>
          <w:rStyle w:val="a3"/>
          <w:b w:val="0"/>
          <w:sz w:val="24"/>
          <w:szCs w:val="24"/>
        </w:rPr>
        <w:t>его действия вносились постоянно</w:t>
      </w:r>
      <w:r w:rsidRPr="00FC6DC0">
        <w:rPr>
          <w:rStyle w:val="a3"/>
          <w:b w:val="0"/>
          <w:sz w:val="24"/>
          <w:szCs w:val="24"/>
        </w:rPr>
        <w:t xml:space="preserve"> по взаимному соглашению Сторон после предварительного рассмотрения предложений на заседании постоянно действу</w:t>
      </w:r>
      <w:r w:rsidR="002F70D5">
        <w:rPr>
          <w:rStyle w:val="a3"/>
          <w:b w:val="0"/>
          <w:sz w:val="24"/>
          <w:szCs w:val="24"/>
        </w:rPr>
        <w:t xml:space="preserve">ющей двухсторонней комиссии по </w:t>
      </w:r>
      <w:r w:rsidRPr="00FC6DC0">
        <w:rPr>
          <w:rStyle w:val="a3"/>
          <w:b w:val="0"/>
          <w:sz w:val="24"/>
          <w:szCs w:val="24"/>
        </w:rPr>
        <w:t>регулированию социально-</w:t>
      </w:r>
      <w:r w:rsidR="00712DCB">
        <w:rPr>
          <w:rStyle w:val="a3"/>
          <w:b w:val="0"/>
          <w:sz w:val="24"/>
          <w:szCs w:val="24"/>
        </w:rPr>
        <w:t>трудовых отношений</w:t>
      </w:r>
      <w:r w:rsidR="00F47A52">
        <w:rPr>
          <w:rStyle w:val="a3"/>
          <w:b w:val="0"/>
          <w:sz w:val="24"/>
          <w:szCs w:val="24"/>
        </w:rPr>
        <w:t>. Имеется Положение по этой комиссии. В</w:t>
      </w:r>
      <w:r w:rsidR="002268F5">
        <w:rPr>
          <w:rStyle w:val="a3"/>
          <w:b w:val="0"/>
          <w:sz w:val="24"/>
          <w:szCs w:val="24"/>
        </w:rPr>
        <w:t>сего заседаний</w:t>
      </w:r>
      <w:r w:rsidR="002F70D5">
        <w:rPr>
          <w:rStyle w:val="a3"/>
          <w:b w:val="0"/>
          <w:sz w:val="24"/>
          <w:szCs w:val="24"/>
        </w:rPr>
        <w:t xml:space="preserve"> этой комиссии в 2014 году было 8.</w:t>
      </w:r>
      <w:r w:rsidR="00712DCB">
        <w:rPr>
          <w:rStyle w:val="a3"/>
          <w:b w:val="0"/>
          <w:sz w:val="24"/>
          <w:szCs w:val="24"/>
        </w:rPr>
        <w:t xml:space="preserve"> </w:t>
      </w:r>
      <w:r w:rsidR="002268F5">
        <w:rPr>
          <w:rStyle w:val="a3"/>
          <w:b w:val="0"/>
          <w:sz w:val="24"/>
          <w:szCs w:val="24"/>
        </w:rPr>
        <w:t xml:space="preserve">Все внесенные дополнения </w:t>
      </w:r>
      <w:r w:rsidR="00F47A52">
        <w:rPr>
          <w:rStyle w:val="a3"/>
          <w:b w:val="0"/>
          <w:sz w:val="24"/>
          <w:szCs w:val="24"/>
        </w:rPr>
        <w:t xml:space="preserve">и изменения </w:t>
      </w:r>
      <w:r w:rsidR="002268F5">
        <w:rPr>
          <w:rStyle w:val="a3"/>
          <w:b w:val="0"/>
          <w:sz w:val="24"/>
          <w:szCs w:val="24"/>
        </w:rPr>
        <w:t>в кол</w:t>
      </w:r>
      <w:r w:rsidR="00F47A52">
        <w:rPr>
          <w:rStyle w:val="a3"/>
          <w:b w:val="0"/>
          <w:sz w:val="24"/>
          <w:szCs w:val="24"/>
        </w:rPr>
        <w:t>лективный договор регистрировались</w:t>
      </w:r>
      <w:r w:rsidR="002268F5">
        <w:rPr>
          <w:rStyle w:val="a3"/>
          <w:b w:val="0"/>
          <w:sz w:val="24"/>
          <w:szCs w:val="24"/>
        </w:rPr>
        <w:t xml:space="preserve"> в ГКУ КК «Центр занятости населения Новопокровского района» Всего за 2014</w:t>
      </w:r>
      <w:r w:rsidR="002F70D5">
        <w:rPr>
          <w:rStyle w:val="a3"/>
          <w:b w:val="0"/>
          <w:sz w:val="24"/>
          <w:szCs w:val="24"/>
        </w:rPr>
        <w:t xml:space="preserve"> год </w:t>
      </w:r>
      <w:r w:rsidR="002268F5">
        <w:rPr>
          <w:rStyle w:val="a3"/>
          <w:b w:val="0"/>
          <w:sz w:val="24"/>
          <w:szCs w:val="24"/>
        </w:rPr>
        <w:t xml:space="preserve"> </w:t>
      </w:r>
      <w:r w:rsidR="002F70D5">
        <w:rPr>
          <w:rStyle w:val="a3"/>
          <w:b w:val="0"/>
          <w:sz w:val="24"/>
          <w:szCs w:val="24"/>
        </w:rPr>
        <w:t xml:space="preserve">в коллективный договор внесено </w:t>
      </w:r>
      <w:r w:rsidR="00807768">
        <w:rPr>
          <w:rStyle w:val="a3"/>
          <w:sz w:val="24"/>
          <w:szCs w:val="24"/>
        </w:rPr>
        <w:t>34</w:t>
      </w:r>
      <w:r w:rsidR="002F70D5" w:rsidRPr="00807768">
        <w:rPr>
          <w:rStyle w:val="a3"/>
          <w:sz w:val="24"/>
          <w:szCs w:val="24"/>
        </w:rPr>
        <w:t xml:space="preserve"> дополнения</w:t>
      </w:r>
      <w:r w:rsidR="00807768">
        <w:rPr>
          <w:rStyle w:val="a3"/>
          <w:b w:val="0"/>
          <w:sz w:val="24"/>
          <w:szCs w:val="24"/>
        </w:rPr>
        <w:t xml:space="preserve"> </w:t>
      </w:r>
      <w:r w:rsidR="00807768" w:rsidRPr="00807768">
        <w:rPr>
          <w:rStyle w:val="a3"/>
          <w:sz w:val="24"/>
          <w:szCs w:val="24"/>
        </w:rPr>
        <w:t>и изменения</w:t>
      </w:r>
      <w:r w:rsidR="002F70D5">
        <w:rPr>
          <w:rStyle w:val="a3"/>
          <w:b w:val="0"/>
          <w:sz w:val="24"/>
          <w:szCs w:val="24"/>
        </w:rPr>
        <w:t xml:space="preserve"> </w:t>
      </w:r>
      <w:r w:rsidR="00807768">
        <w:rPr>
          <w:rStyle w:val="a3"/>
          <w:b w:val="0"/>
          <w:sz w:val="24"/>
          <w:szCs w:val="24"/>
        </w:rPr>
        <w:t xml:space="preserve">, </w:t>
      </w:r>
      <w:r w:rsidR="00807768" w:rsidRPr="00807768">
        <w:rPr>
          <w:rStyle w:val="a3"/>
          <w:sz w:val="24"/>
          <w:szCs w:val="24"/>
        </w:rPr>
        <w:t>4</w:t>
      </w:r>
      <w:r w:rsidR="00F47A52">
        <w:rPr>
          <w:rStyle w:val="a3"/>
          <w:b w:val="0"/>
          <w:sz w:val="24"/>
          <w:szCs w:val="24"/>
        </w:rPr>
        <w:t xml:space="preserve"> изменения </w:t>
      </w:r>
      <w:r w:rsidR="002F70D5">
        <w:rPr>
          <w:rStyle w:val="a3"/>
          <w:b w:val="0"/>
          <w:sz w:val="24"/>
          <w:szCs w:val="24"/>
        </w:rPr>
        <w:t>в приложен</w:t>
      </w:r>
      <w:r w:rsidR="00807768">
        <w:rPr>
          <w:rStyle w:val="a3"/>
          <w:b w:val="0"/>
          <w:sz w:val="24"/>
          <w:szCs w:val="24"/>
        </w:rPr>
        <w:t xml:space="preserve">ия </w:t>
      </w:r>
      <w:r w:rsidR="002F70D5">
        <w:rPr>
          <w:rStyle w:val="a3"/>
          <w:b w:val="0"/>
          <w:sz w:val="24"/>
          <w:szCs w:val="24"/>
        </w:rPr>
        <w:t xml:space="preserve"> </w:t>
      </w:r>
      <w:r w:rsidR="00F47A52">
        <w:rPr>
          <w:rStyle w:val="a3"/>
          <w:b w:val="0"/>
          <w:sz w:val="24"/>
          <w:szCs w:val="24"/>
        </w:rPr>
        <w:t xml:space="preserve"> и </w:t>
      </w:r>
      <w:r w:rsidR="002F70D5">
        <w:rPr>
          <w:rStyle w:val="a3"/>
          <w:b w:val="0"/>
          <w:sz w:val="24"/>
          <w:szCs w:val="24"/>
        </w:rPr>
        <w:t xml:space="preserve">внесено </w:t>
      </w:r>
      <w:r w:rsidR="002F70D5" w:rsidRPr="00807768">
        <w:rPr>
          <w:rStyle w:val="a3"/>
          <w:sz w:val="24"/>
          <w:szCs w:val="24"/>
        </w:rPr>
        <w:t>4</w:t>
      </w:r>
      <w:r w:rsidR="002F70D5">
        <w:rPr>
          <w:rStyle w:val="a3"/>
          <w:b w:val="0"/>
          <w:sz w:val="24"/>
          <w:szCs w:val="24"/>
        </w:rPr>
        <w:t xml:space="preserve"> новых приложения в коллективный договор</w:t>
      </w:r>
    </w:p>
    <w:tbl>
      <w:tblPr>
        <w:tblStyle w:val="a7"/>
        <w:tblW w:w="0" w:type="auto"/>
        <w:tblLook w:val="04A0"/>
      </w:tblPr>
      <w:tblGrid>
        <w:gridCol w:w="1362"/>
        <w:gridCol w:w="1348"/>
        <w:gridCol w:w="1343"/>
        <w:gridCol w:w="1344"/>
        <w:gridCol w:w="1342"/>
        <w:gridCol w:w="1379"/>
        <w:gridCol w:w="1453"/>
      </w:tblGrid>
      <w:tr w:rsidR="002F70D5" w:rsidTr="002F70D5">
        <w:tc>
          <w:tcPr>
            <w:tcW w:w="1367" w:type="dxa"/>
          </w:tcPr>
          <w:p w:rsidR="002F70D5" w:rsidRPr="002F70D5" w:rsidRDefault="002F70D5" w:rsidP="00FC6DC0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F70D5">
              <w:rPr>
                <w:rStyle w:val="a3"/>
                <w:b w:val="0"/>
                <w:sz w:val="20"/>
                <w:szCs w:val="20"/>
              </w:rPr>
              <w:t>В раздел «Трудовые отношения»</w:t>
            </w:r>
          </w:p>
        </w:tc>
        <w:tc>
          <w:tcPr>
            <w:tcW w:w="1367" w:type="dxa"/>
          </w:tcPr>
          <w:p w:rsidR="002F70D5" w:rsidRPr="002F70D5" w:rsidRDefault="002F70D5" w:rsidP="00FC6DC0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 раздел «Рабочее время»</w:t>
            </w:r>
          </w:p>
        </w:tc>
        <w:tc>
          <w:tcPr>
            <w:tcW w:w="1367" w:type="dxa"/>
          </w:tcPr>
          <w:p w:rsidR="002F70D5" w:rsidRPr="002F70D5" w:rsidRDefault="002F70D5" w:rsidP="00FC6DC0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 раздел «Время отдыха»</w:t>
            </w:r>
          </w:p>
        </w:tc>
        <w:tc>
          <w:tcPr>
            <w:tcW w:w="1367" w:type="dxa"/>
          </w:tcPr>
          <w:p w:rsidR="002F70D5" w:rsidRPr="002F70D5" w:rsidRDefault="002F70D5" w:rsidP="00FC6DC0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 раздел «Охрана труда»</w:t>
            </w:r>
          </w:p>
        </w:tc>
        <w:tc>
          <w:tcPr>
            <w:tcW w:w="1367" w:type="dxa"/>
          </w:tcPr>
          <w:p w:rsidR="002F70D5" w:rsidRPr="002F70D5" w:rsidRDefault="002F70D5" w:rsidP="00FC6DC0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 раздел «оплата труда»</w:t>
            </w:r>
          </w:p>
        </w:tc>
        <w:tc>
          <w:tcPr>
            <w:tcW w:w="1368" w:type="dxa"/>
          </w:tcPr>
          <w:p w:rsidR="002F70D5" w:rsidRPr="002F70D5" w:rsidRDefault="002F70D5" w:rsidP="00FC6DC0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 раздел «Социальные гарантии»</w:t>
            </w:r>
          </w:p>
        </w:tc>
        <w:tc>
          <w:tcPr>
            <w:tcW w:w="1368" w:type="dxa"/>
          </w:tcPr>
          <w:p w:rsidR="002F70D5" w:rsidRPr="002F70D5" w:rsidRDefault="002F70D5" w:rsidP="00FC6DC0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 раздел «Обеспечение нормальной деятельности Профсоюзной организации»</w:t>
            </w:r>
          </w:p>
        </w:tc>
      </w:tr>
      <w:tr w:rsidR="002F70D5" w:rsidTr="002F70D5">
        <w:tc>
          <w:tcPr>
            <w:tcW w:w="1367" w:type="dxa"/>
          </w:tcPr>
          <w:p w:rsidR="002F70D5" w:rsidRPr="002F70D5" w:rsidRDefault="002F70D5" w:rsidP="002F70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70D5">
              <w:rPr>
                <w:rStyle w:val="a3"/>
                <w:b w:val="0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2F70D5" w:rsidRPr="002F70D5" w:rsidRDefault="002F70D5" w:rsidP="002F70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70D5">
              <w:rPr>
                <w:rStyle w:val="a3"/>
                <w:b w:val="0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2F70D5" w:rsidRPr="002F70D5" w:rsidRDefault="000808DF" w:rsidP="002F70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2F70D5" w:rsidRPr="002F70D5" w:rsidRDefault="002F70D5" w:rsidP="002F70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70D5"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2F70D5" w:rsidRPr="002F70D5" w:rsidRDefault="002F70D5" w:rsidP="002F70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70D5">
              <w:rPr>
                <w:rStyle w:val="a3"/>
                <w:b w:val="0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2F70D5" w:rsidRPr="002F70D5" w:rsidRDefault="002F70D5" w:rsidP="002F70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70D5">
              <w:rPr>
                <w:rStyle w:val="a3"/>
                <w:b w:val="0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2F70D5" w:rsidRPr="002F70D5" w:rsidRDefault="002F70D5" w:rsidP="002F70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70D5">
              <w:rPr>
                <w:rStyle w:val="a3"/>
                <w:b w:val="0"/>
                <w:sz w:val="20"/>
                <w:szCs w:val="20"/>
              </w:rPr>
              <w:t>3</w:t>
            </w:r>
          </w:p>
        </w:tc>
      </w:tr>
    </w:tbl>
    <w:p w:rsidR="002F70D5" w:rsidRDefault="002F70D5" w:rsidP="00FC6DC0">
      <w:pPr>
        <w:jc w:val="both"/>
        <w:rPr>
          <w:rStyle w:val="a3"/>
          <w:b w:val="0"/>
          <w:sz w:val="24"/>
          <w:szCs w:val="24"/>
        </w:rPr>
      </w:pPr>
    </w:p>
    <w:p w:rsidR="0031453E" w:rsidRDefault="0031453E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 xml:space="preserve">Коллективный договор зарегистрирован в территориальном секторе по труду  Управления по труду и социальным вопросам департамента  труда и занятости населения Краснодарского края в Новопокровском районе № 39/09 от 25.05.2009 г. Пролонгирован до 20.05.2015 г. Государственным казенным учреждением Краснодарского края «Центр занятости населения Новопокровского района» </w:t>
      </w:r>
      <w:r w:rsidRPr="00807768">
        <w:rPr>
          <w:rStyle w:val="a3"/>
          <w:sz w:val="24"/>
          <w:szCs w:val="24"/>
        </w:rPr>
        <w:t>14.06.12 г. № 39/09</w:t>
      </w:r>
    </w:p>
    <w:p w:rsidR="000C6047" w:rsidRPr="007A5DAE" w:rsidRDefault="000C6047" w:rsidP="00FC6DC0">
      <w:pPr>
        <w:jc w:val="both"/>
        <w:rPr>
          <w:rStyle w:val="a3"/>
          <w:b w:val="0"/>
          <w:bCs w:val="0"/>
        </w:rPr>
      </w:pPr>
      <w:r>
        <w:rPr>
          <w:rStyle w:val="a3"/>
          <w:b w:val="0"/>
          <w:sz w:val="24"/>
          <w:szCs w:val="24"/>
        </w:rPr>
        <w:t>В 2014 году коллективный договор участвовал в смотре-конкурсе, проводимым краевым комитетом профс</w:t>
      </w:r>
      <w:r w:rsidR="003F3B4B">
        <w:rPr>
          <w:rStyle w:val="a3"/>
          <w:b w:val="0"/>
          <w:sz w:val="24"/>
          <w:szCs w:val="24"/>
        </w:rPr>
        <w:t xml:space="preserve">оюза работников здравоохранения, </w:t>
      </w:r>
      <w:r>
        <w:rPr>
          <w:rStyle w:val="a3"/>
          <w:b w:val="0"/>
          <w:sz w:val="24"/>
          <w:szCs w:val="24"/>
        </w:rPr>
        <w:t xml:space="preserve"> </w:t>
      </w:r>
      <w:r w:rsidR="003F3B4B">
        <w:t xml:space="preserve">в целях повышения активности профсоюзных организаций и обеспечения дополнительных гарантий и компенсаций работников здравоохранения. </w:t>
      </w:r>
      <w:proofErr w:type="gramStart"/>
      <w:r>
        <w:rPr>
          <w:rStyle w:val="a3"/>
          <w:b w:val="0"/>
          <w:sz w:val="24"/>
          <w:szCs w:val="24"/>
        </w:rPr>
        <w:t>Поощрен</w:t>
      </w:r>
      <w:proofErr w:type="gramEnd"/>
      <w:r>
        <w:rPr>
          <w:rStyle w:val="a3"/>
          <w:b w:val="0"/>
          <w:sz w:val="24"/>
          <w:szCs w:val="24"/>
        </w:rPr>
        <w:t xml:space="preserve"> Почетной грамотой за развитие социального партнерства во всех сферах деятельности</w:t>
      </w:r>
      <w:r w:rsidR="003F3B4B">
        <w:rPr>
          <w:rStyle w:val="a3"/>
          <w:b w:val="0"/>
          <w:sz w:val="24"/>
          <w:szCs w:val="24"/>
        </w:rPr>
        <w:t>.</w:t>
      </w:r>
      <w:r w:rsidR="007A5DA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53E" w:rsidRPr="00FC6DC0" w:rsidRDefault="00F47A52" w:rsidP="00FC6DC0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Стороны </w:t>
      </w:r>
      <w:proofErr w:type="gramStart"/>
      <w:r>
        <w:rPr>
          <w:rStyle w:val="a3"/>
          <w:b w:val="0"/>
          <w:sz w:val="24"/>
          <w:szCs w:val="24"/>
        </w:rPr>
        <w:t>отчитывались</w:t>
      </w:r>
      <w:r w:rsidR="0031453E" w:rsidRPr="00FC6DC0">
        <w:rPr>
          <w:rStyle w:val="a3"/>
          <w:b w:val="0"/>
          <w:sz w:val="24"/>
          <w:szCs w:val="24"/>
        </w:rPr>
        <w:t xml:space="preserve"> о</w:t>
      </w:r>
      <w:proofErr w:type="gramEnd"/>
      <w:r w:rsidR="0031453E" w:rsidRPr="00FC6DC0">
        <w:rPr>
          <w:rStyle w:val="a3"/>
          <w:b w:val="0"/>
          <w:sz w:val="24"/>
          <w:szCs w:val="24"/>
        </w:rPr>
        <w:t xml:space="preserve"> проделанной работе на</w:t>
      </w:r>
      <w:r>
        <w:rPr>
          <w:rStyle w:val="a3"/>
          <w:b w:val="0"/>
          <w:sz w:val="24"/>
          <w:szCs w:val="24"/>
        </w:rPr>
        <w:t xml:space="preserve"> заседании комиссии по </w:t>
      </w:r>
      <w:r w:rsidR="002268F5">
        <w:rPr>
          <w:rStyle w:val="a3"/>
          <w:b w:val="0"/>
          <w:sz w:val="24"/>
          <w:szCs w:val="24"/>
        </w:rPr>
        <w:t xml:space="preserve">регулированию социально-трудовых отношений </w:t>
      </w:r>
      <w:r w:rsidR="00682802">
        <w:rPr>
          <w:rStyle w:val="a3"/>
          <w:b w:val="0"/>
          <w:sz w:val="24"/>
          <w:szCs w:val="24"/>
        </w:rPr>
        <w:t xml:space="preserve"> и конференции  трудового коллектива </w:t>
      </w:r>
      <w:r w:rsidR="0031453E" w:rsidRPr="00FC6DC0">
        <w:rPr>
          <w:rStyle w:val="a3"/>
          <w:b w:val="0"/>
          <w:sz w:val="24"/>
          <w:szCs w:val="24"/>
        </w:rPr>
        <w:t>2 раза в год.</w:t>
      </w:r>
    </w:p>
    <w:p w:rsidR="0031453E" w:rsidRPr="00FC6DC0" w:rsidRDefault="0031453E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 xml:space="preserve">При принятии работодателем локальных нормативных актов все они согласовываются до утверждения с профсоюзным комитетом, работодатель в письменной форме получает </w:t>
      </w:r>
      <w:r w:rsidR="00712DCB">
        <w:rPr>
          <w:rStyle w:val="a3"/>
          <w:b w:val="0"/>
          <w:sz w:val="24"/>
          <w:szCs w:val="24"/>
        </w:rPr>
        <w:t>согласие или несогласие</w:t>
      </w:r>
      <w:r w:rsidRPr="00FC6DC0">
        <w:rPr>
          <w:rStyle w:val="a3"/>
          <w:b w:val="0"/>
          <w:sz w:val="24"/>
          <w:szCs w:val="24"/>
        </w:rPr>
        <w:t xml:space="preserve"> профсоюзного комитета</w:t>
      </w:r>
      <w:r w:rsidR="00712DCB">
        <w:rPr>
          <w:rStyle w:val="a3"/>
          <w:b w:val="0"/>
          <w:sz w:val="24"/>
          <w:szCs w:val="24"/>
        </w:rPr>
        <w:t xml:space="preserve"> на утверждение локального нормативного акта</w:t>
      </w:r>
    </w:p>
    <w:p w:rsidR="0031453E" w:rsidRPr="00FC6DC0" w:rsidRDefault="0031453E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Трудовой договор с работником заключается в двух экземплярах, работник ставит свою подпись на экземпляре работодателя о получении трудового договора</w:t>
      </w:r>
    </w:p>
    <w:p w:rsidR="0031453E" w:rsidRDefault="0031453E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lastRenderedPageBreak/>
        <w:t xml:space="preserve">Все трудовые договора заключаются на неопределенный срок. Увольнение по инициативе работодателя производится приказом после </w:t>
      </w:r>
      <w:r w:rsidR="00712DCB">
        <w:rPr>
          <w:rStyle w:val="a3"/>
          <w:b w:val="0"/>
          <w:sz w:val="24"/>
          <w:szCs w:val="24"/>
        </w:rPr>
        <w:t>получения согласия</w:t>
      </w:r>
      <w:r w:rsidRPr="00FC6DC0">
        <w:rPr>
          <w:rStyle w:val="a3"/>
          <w:b w:val="0"/>
          <w:sz w:val="24"/>
          <w:szCs w:val="24"/>
        </w:rPr>
        <w:t xml:space="preserve">  профсоюзного комитета</w:t>
      </w:r>
    </w:p>
    <w:p w:rsidR="0031453E" w:rsidRPr="00FC6DC0" w:rsidRDefault="0031453E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Изменение условий трудового договора оформляются путем составления соглашения между работником и работодателем</w:t>
      </w:r>
      <w:r w:rsidR="002268F5">
        <w:rPr>
          <w:rStyle w:val="a3"/>
          <w:b w:val="0"/>
          <w:sz w:val="24"/>
          <w:szCs w:val="24"/>
        </w:rPr>
        <w:t xml:space="preserve"> в письменной форме</w:t>
      </w:r>
    </w:p>
    <w:p w:rsidR="0031453E" w:rsidRDefault="0031453E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Гарантии  и компенсации работникам по причине сокращения штатов сохраняются согласно ст.178-181 ТК РФ и Отраслевым  районным соглашением</w:t>
      </w:r>
      <w:r w:rsidR="007D3A26">
        <w:rPr>
          <w:rStyle w:val="a3"/>
          <w:b w:val="0"/>
          <w:sz w:val="24"/>
          <w:szCs w:val="24"/>
        </w:rPr>
        <w:t>.</w:t>
      </w:r>
    </w:p>
    <w:p w:rsidR="00B83CD8" w:rsidRDefault="007D3A26" w:rsidP="00FC6DC0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В 2014 году  производилось сокращение штатной численности и вакантных ставок</w:t>
      </w:r>
      <w:r w:rsidR="004F2492">
        <w:rPr>
          <w:rStyle w:val="a3"/>
          <w:b w:val="0"/>
          <w:sz w:val="24"/>
          <w:szCs w:val="24"/>
        </w:rPr>
        <w:t>. Подробности в прилагаемой таблице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980"/>
        <w:gridCol w:w="2520"/>
        <w:gridCol w:w="4320"/>
      </w:tblGrid>
      <w:tr w:rsidR="007D3A26" w:rsidRPr="009D0030" w:rsidTr="009D0030">
        <w:trPr>
          <w:trHeight w:val="79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Сокращение вакантных мест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Врачи и провизоры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9D0030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 xml:space="preserve">3,25 </w:t>
            </w:r>
            <w:proofErr w:type="spellStart"/>
            <w:proofErr w:type="gramStart"/>
            <w:r w:rsidRPr="000C6047">
              <w:rPr>
                <w:rStyle w:val="a3"/>
                <w:b w:val="0"/>
                <w:sz w:val="20"/>
                <w:szCs w:val="20"/>
              </w:rPr>
              <w:t>ст</w:t>
            </w:r>
            <w:proofErr w:type="spellEnd"/>
            <w:proofErr w:type="gramEnd"/>
          </w:p>
        </w:tc>
      </w:tr>
      <w:tr w:rsidR="007D3A26" w:rsidRPr="009D0030" w:rsidTr="00F96D5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 xml:space="preserve">Средний мед и </w:t>
            </w:r>
            <w:proofErr w:type="spellStart"/>
            <w:r w:rsidRPr="000C6047">
              <w:rPr>
                <w:rStyle w:val="a3"/>
                <w:b w:val="0"/>
                <w:sz w:val="20"/>
                <w:szCs w:val="20"/>
              </w:rPr>
              <w:t>фармац</w:t>
            </w:r>
            <w:proofErr w:type="spellEnd"/>
            <w:proofErr w:type="gramStart"/>
            <w:r w:rsidRPr="000C6047">
              <w:rPr>
                <w:rStyle w:val="a3"/>
                <w:b w:val="0"/>
                <w:sz w:val="20"/>
                <w:szCs w:val="20"/>
              </w:rPr>
              <w:t>..</w:t>
            </w:r>
            <w:proofErr w:type="gramEnd"/>
            <w:r w:rsidRPr="000C6047">
              <w:rPr>
                <w:rStyle w:val="a3"/>
                <w:b w:val="0"/>
                <w:sz w:val="20"/>
                <w:szCs w:val="20"/>
              </w:rPr>
              <w:t>персонал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9D0030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 xml:space="preserve">11,25 </w:t>
            </w:r>
            <w:proofErr w:type="spellStart"/>
            <w:proofErr w:type="gramStart"/>
            <w:r w:rsidRPr="000C6047">
              <w:rPr>
                <w:rStyle w:val="a3"/>
                <w:b w:val="0"/>
                <w:sz w:val="20"/>
                <w:szCs w:val="20"/>
              </w:rPr>
              <w:t>ст</w:t>
            </w:r>
            <w:proofErr w:type="spellEnd"/>
            <w:proofErr w:type="gramEnd"/>
          </w:p>
        </w:tc>
      </w:tr>
      <w:tr w:rsidR="007D3A26" w:rsidRPr="009D0030" w:rsidTr="009D0030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 xml:space="preserve">Младший мед и </w:t>
            </w:r>
            <w:proofErr w:type="spellStart"/>
            <w:r w:rsidRPr="000C6047">
              <w:rPr>
                <w:rStyle w:val="a3"/>
                <w:b w:val="0"/>
                <w:sz w:val="20"/>
                <w:szCs w:val="20"/>
              </w:rPr>
              <w:t>фармац</w:t>
            </w:r>
            <w:proofErr w:type="gramStart"/>
            <w:r w:rsidRPr="000C6047">
              <w:rPr>
                <w:rStyle w:val="a3"/>
                <w:b w:val="0"/>
                <w:sz w:val="20"/>
                <w:szCs w:val="20"/>
              </w:rPr>
              <w:t>.п</w:t>
            </w:r>
            <w:proofErr w:type="gramEnd"/>
            <w:r w:rsidRPr="000C6047">
              <w:rPr>
                <w:rStyle w:val="a3"/>
                <w:b w:val="0"/>
                <w:sz w:val="20"/>
                <w:szCs w:val="20"/>
              </w:rPr>
              <w:t>ерсонал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9D0030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 xml:space="preserve">5,0 </w:t>
            </w:r>
            <w:proofErr w:type="spellStart"/>
            <w:proofErr w:type="gramStart"/>
            <w:r w:rsidRPr="000C6047">
              <w:rPr>
                <w:rStyle w:val="a3"/>
                <w:b w:val="0"/>
                <w:sz w:val="20"/>
                <w:szCs w:val="20"/>
              </w:rPr>
              <w:t>ст</w:t>
            </w:r>
            <w:proofErr w:type="spellEnd"/>
            <w:proofErr w:type="gramEnd"/>
          </w:p>
        </w:tc>
      </w:tr>
      <w:tr w:rsidR="007D3A26" w:rsidRPr="009D0030" w:rsidTr="007D3A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Прочий персонал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9D0030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 xml:space="preserve">27,0 </w:t>
            </w:r>
            <w:proofErr w:type="spellStart"/>
            <w:proofErr w:type="gramStart"/>
            <w:r w:rsidRPr="000C6047">
              <w:rPr>
                <w:rStyle w:val="a3"/>
                <w:b w:val="0"/>
                <w:sz w:val="20"/>
                <w:szCs w:val="20"/>
              </w:rPr>
              <w:t>ст</w:t>
            </w:r>
            <w:proofErr w:type="spellEnd"/>
            <w:proofErr w:type="gramEnd"/>
          </w:p>
        </w:tc>
      </w:tr>
      <w:tr w:rsidR="007D3A26" w:rsidRPr="009D0030" w:rsidTr="00514FD9">
        <w:trPr>
          <w:trHeight w:val="6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Сокращение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Врачи и провизоры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D3A26" w:rsidRPr="009D0030" w:rsidTr="00514FD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 xml:space="preserve">Средний мед и </w:t>
            </w:r>
            <w:proofErr w:type="spellStart"/>
            <w:r w:rsidRPr="000C6047">
              <w:rPr>
                <w:rStyle w:val="a3"/>
                <w:b w:val="0"/>
                <w:sz w:val="20"/>
                <w:szCs w:val="20"/>
              </w:rPr>
              <w:t>фармац</w:t>
            </w:r>
            <w:proofErr w:type="gramStart"/>
            <w:r w:rsidRPr="000C6047">
              <w:rPr>
                <w:rStyle w:val="a3"/>
                <w:b w:val="0"/>
                <w:sz w:val="20"/>
                <w:szCs w:val="20"/>
              </w:rPr>
              <w:t>.п</w:t>
            </w:r>
            <w:proofErr w:type="gramEnd"/>
            <w:r w:rsidRPr="000C6047">
              <w:rPr>
                <w:rStyle w:val="a3"/>
                <w:b w:val="0"/>
                <w:sz w:val="20"/>
                <w:szCs w:val="20"/>
              </w:rPr>
              <w:t>ерсонал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9D0030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4</w:t>
            </w:r>
            <w:r w:rsidR="007D3A26" w:rsidRPr="000C6047">
              <w:rPr>
                <w:rStyle w:val="a3"/>
                <w:b w:val="0"/>
                <w:sz w:val="20"/>
                <w:szCs w:val="20"/>
              </w:rPr>
              <w:t xml:space="preserve">,0 </w:t>
            </w:r>
            <w:proofErr w:type="spellStart"/>
            <w:proofErr w:type="gramStart"/>
            <w:r w:rsidR="007D3A26" w:rsidRPr="000C6047">
              <w:rPr>
                <w:rStyle w:val="a3"/>
                <w:b w:val="0"/>
                <w:sz w:val="20"/>
                <w:szCs w:val="20"/>
              </w:rPr>
              <w:t>ст</w:t>
            </w:r>
            <w:proofErr w:type="spellEnd"/>
            <w:proofErr w:type="gramEnd"/>
          </w:p>
        </w:tc>
      </w:tr>
      <w:tr w:rsidR="007D3A26" w:rsidRPr="009D0030" w:rsidTr="00F96D5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 xml:space="preserve">Младший мед и </w:t>
            </w:r>
            <w:proofErr w:type="spellStart"/>
            <w:r w:rsidRPr="000C6047">
              <w:rPr>
                <w:rStyle w:val="a3"/>
                <w:b w:val="0"/>
                <w:sz w:val="20"/>
                <w:szCs w:val="20"/>
              </w:rPr>
              <w:t>фармац</w:t>
            </w:r>
            <w:proofErr w:type="gramStart"/>
            <w:r w:rsidRPr="000C6047">
              <w:rPr>
                <w:rStyle w:val="a3"/>
                <w:b w:val="0"/>
                <w:sz w:val="20"/>
                <w:szCs w:val="20"/>
              </w:rPr>
              <w:t>.п</w:t>
            </w:r>
            <w:proofErr w:type="gramEnd"/>
            <w:r w:rsidRPr="000C6047">
              <w:rPr>
                <w:rStyle w:val="a3"/>
                <w:b w:val="0"/>
                <w:sz w:val="20"/>
                <w:szCs w:val="20"/>
              </w:rPr>
              <w:t>ерсонал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9D0030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7</w:t>
            </w:r>
            <w:r w:rsidR="007D3A26" w:rsidRPr="000C6047">
              <w:rPr>
                <w:rStyle w:val="a3"/>
                <w:b w:val="0"/>
                <w:sz w:val="20"/>
                <w:szCs w:val="20"/>
              </w:rPr>
              <w:t xml:space="preserve">,5 </w:t>
            </w:r>
            <w:proofErr w:type="spellStart"/>
            <w:proofErr w:type="gramStart"/>
            <w:r w:rsidR="007D3A26" w:rsidRPr="000C6047">
              <w:rPr>
                <w:rStyle w:val="a3"/>
                <w:b w:val="0"/>
                <w:sz w:val="20"/>
                <w:szCs w:val="20"/>
              </w:rPr>
              <w:t>ст</w:t>
            </w:r>
            <w:proofErr w:type="spellEnd"/>
            <w:proofErr w:type="gramEnd"/>
          </w:p>
        </w:tc>
      </w:tr>
      <w:tr w:rsidR="007D3A26" w:rsidRPr="009D0030" w:rsidTr="00F96D5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Прочий персонал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9D0030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7</w:t>
            </w:r>
            <w:r w:rsidR="007D3A26" w:rsidRPr="000C6047">
              <w:rPr>
                <w:rStyle w:val="a3"/>
                <w:b w:val="0"/>
                <w:sz w:val="20"/>
                <w:szCs w:val="20"/>
              </w:rPr>
              <w:t xml:space="preserve">,0 </w:t>
            </w:r>
            <w:proofErr w:type="spellStart"/>
            <w:proofErr w:type="gramStart"/>
            <w:r w:rsidR="007D3A26" w:rsidRPr="000C6047">
              <w:rPr>
                <w:rStyle w:val="a3"/>
                <w:b w:val="0"/>
                <w:sz w:val="20"/>
                <w:szCs w:val="20"/>
              </w:rPr>
              <w:t>ст</w:t>
            </w:r>
            <w:proofErr w:type="spellEnd"/>
            <w:proofErr w:type="gramEnd"/>
          </w:p>
        </w:tc>
      </w:tr>
      <w:tr w:rsidR="007D3A26" w:rsidRPr="009D0030" w:rsidTr="00514FD9">
        <w:trPr>
          <w:trHeight w:val="9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Проводилась ли реструктуризация учреждений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7D3A26" w:rsidRPr="009D0030" w:rsidTr="00F96D50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4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Проводилась ли ликвидация учреждений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7D3A26" w:rsidRPr="009D0030" w:rsidTr="00F96D50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Произошло ли сокращение социальных гарантий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7D3A26" w:rsidRPr="009D0030" w:rsidTr="00F96D50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Имеется ли задолженность по заработной плате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7D3A26" w:rsidRPr="009D0030" w:rsidTr="007D3A26">
        <w:trPr>
          <w:trHeight w:val="8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7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Имеют ли место случаи незаконного увольнения работников, в т</w:t>
            </w:r>
            <w:proofErr w:type="gramStart"/>
            <w:r w:rsidRPr="000C6047">
              <w:rPr>
                <w:rStyle w:val="a3"/>
                <w:b w:val="0"/>
                <w:sz w:val="20"/>
                <w:szCs w:val="20"/>
              </w:rPr>
              <w:t>.ч</w:t>
            </w:r>
            <w:proofErr w:type="gramEnd"/>
            <w:r w:rsidRPr="000C6047">
              <w:rPr>
                <w:rStyle w:val="a3"/>
                <w:b w:val="0"/>
                <w:sz w:val="20"/>
                <w:szCs w:val="20"/>
              </w:rPr>
              <w:t xml:space="preserve"> массовые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7D3A26" w:rsidRPr="009D0030" w:rsidTr="00F96D50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8</w:t>
            </w: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Введен ли режим неполного рабочего времени без учета мнения профкома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7D3A26" w:rsidRPr="009D0030" w:rsidTr="00F96D50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9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Имеют ли случаи неправомерного направления работников в отпуск без сохранения заработной платы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7D3A26" w:rsidRPr="009D0030" w:rsidTr="00B83CD8">
        <w:trPr>
          <w:trHeight w:val="7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10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</w:p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Допущены другие нарушения трудового законодательства и прав  профсоюза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6" w:rsidRPr="000C6047" w:rsidRDefault="007D3A26" w:rsidP="009D0030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0C6047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</w:tbl>
    <w:p w:rsidR="007D3A26" w:rsidRPr="009D0030" w:rsidRDefault="007D3A26" w:rsidP="009D0030">
      <w:pPr>
        <w:pStyle w:val="a6"/>
        <w:rPr>
          <w:rStyle w:val="a3"/>
          <w:b w:val="0"/>
        </w:rPr>
      </w:pPr>
    </w:p>
    <w:p w:rsidR="0031453E" w:rsidRPr="00FC6DC0" w:rsidRDefault="0031453E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Пр</w:t>
      </w:r>
      <w:r w:rsidR="008D2A12">
        <w:rPr>
          <w:rStyle w:val="a3"/>
          <w:b w:val="0"/>
          <w:sz w:val="24"/>
          <w:szCs w:val="24"/>
        </w:rPr>
        <w:t xml:space="preserve">и приеме на работу работник </w:t>
      </w:r>
      <w:proofErr w:type="spellStart"/>
      <w:r w:rsidR="008D2A12">
        <w:rPr>
          <w:rStyle w:val="a3"/>
          <w:b w:val="0"/>
          <w:sz w:val="24"/>
          <w:szCs w:val="24"/>
        </w:rPr>
        <w:t>озна</w:t>
      </w:r>
      <w:r w:rsidRPr="00FC6DC0">
        <w:rPr>
          <w:rStyle w:val="a3"/>
          <w:b w:val="0"/>
          <w:sz w:val="24"/>
          <w:szCs w:val="24"/>
        </w:rPr>
        <w:t>камливается</w:t>
      </w:r>
      <w:proofErr w:type="spellEnd"/>
      <w:r w:rsidRPr="00FC6DC0">
        <w:rPr>
          <w:rStyle w:val="a3"/>
          <w:b w:val="0"/>
          <w:sz w:val="24"/>
          <w:szCs w:val="24"/>
        </w:rPr>
        <w:t xml:space="preserve"> под роспись с коллективным договором, Правилами внутреннего трудового распорядка, с нормативными документами по ОТ и ТБ в карточке Т-2 согласно </w:t>
      </w:r>
      <w:proofErr w:type="spellStart"/>
      <w:proofErr w:type="gramStart"/>
      <w:r w:rsidRPr="00FC6DC0">
        <w:rPr>
          <w:rStyle w:val="a3"/>
          <w:b w:val="0"/>
          <w:sz w:val="24"/>
          <w:szCs w:val="24"/>
        </w:rPr>
        <w:t>ст</w:t>
      </w:r>
      <w:proofErr w:type="spellEnd"/>
      <w:proofErr w:type="gramEnd"/>
      <w:r w:rsidRPr="00FC6DC0">
        <w:rPr>
          <w:rStyle w:val="a3"/>
          <w:b w:val="0"/>
          <w:sz w:val="24"/>
          <w:szCs w:val="24"/>
        </w:rPr>
        <w:t xml:space="preserve">  68 ТК РФ</w:t>
      </w:r>
      <w:r w:rsidR="00F47A52">
        <w:rPr>
          <w:rStyle w:val="a3"/>
          <w:b w:val="0"/>
          <w:sz w:val="24"/>
          <w:szCs w:val="24"/>
        </w:rPr>
        <w:t>,</w:t>
      </w:r>
      <w:r w:rsidR="002268F5">
        <w:rPr>
          <w:rStyle w:val="a3"/>
          <w:b w:val="0"/>
          <w:sz w:val="24"/>
          <w:szCs w:val="24"/>
        </w:rPr>
        <w:t xml:space="preserve"> </w:t>
      </w:r>
      <w:proofErr w:type="spellStart"/>
      <w:r w:rsidR="002268F5">
        <w:rPr>
          <w:rStyle w:val="a3"/>
          <w:b w:val="0"/>
          <w:sz w:val="24"/>
          <w:szCs w:val="24"/>
        </w:rPr>
        <w:t>ознакамливаются</w:t>
      </w:r>
      <w:proofErr w:type="spellEnd"/>
      <w:r w:rsidR="002268F5">
        <w:rPr>
          <w:rStyle w:val="a3"/>
          <w:b w:val="0"/>
          <w:sz w:val="24"/>
          <w:szCs w:val="24"/>
        </w:rPr>
        <w:t xml:space="preserve"> с локальными нормативными актами</w:t>
      </w:r>
    </w:p>
    <w:p w:rsidR="0031453E" w:rsidRPr="007D3A26" w:rsidRDefault="0031453E" w:rsidP="00FC6DC0">
      <w:pPr>
        <w:jc w:val="both"/>
        <w:rPr>
          <w:rStyle w:val="a3"/>
          <w:b w:val="0"/>
          <w:bCs w:val="0"/>
        </w:rPr>
      </w:pPr>
      <w:r w:rsidRPr="00FC6DC0">
        <w:rPr>
          <w:rStyle w:val="a3"/>
          <w:b w:val="0"/>
          <w:sz w:val="24"/>
          <w:szCs w:val="24"/>
        </w:rPr>
        <w:t>Профсоюзный контроль осуществляет действенный контроль при заключении  и расторжении трудовых договоров, пре</w:t>
      </w:r>
      <w:r w:rsidR="00712DCB">
        <w:rPr>
          <w:rStyle w:val="a3"/>
          <w:b w:val="0"/>
          <w:sz w:val="24"/>
          <w:szCs w:val="24"/>
        </w:rPr>
        <w:t>доставляет свое решение</w:t>
      </w:r>
      <w:r w:rsidRPr="00FC6DC0">
        <w:rPr>
          <w:rStyle w:val="a3"/>
          <w:b w:val="0"/>
          <w:sz w:val="24"/>
          <w:szCs w:val="24"/>
        </w:rPr>
        <w:t xml:space="preserve"> в письменной форме при расторжении трудовых договоров по инициативе работодателя</w:t>
      </w:r>
      <w:r w:rsidR="007D3A26">
        <w:rPr>
          <w:rStyle w:val="a3"/>
          <w:b w:val="0"/>
          <w:sz w:val="24"/>
          <w:szCs w:val="24"/>
        </w:rPr>
        <w:t xml:space="preserve"> </w:t>
      </w:r>
      <w:r w:rsidR="007D3A26" w:rsidRPr="007D3A26">
        <w:t xml:space="preserve"> </w:t>
      </w:r>
      <w:r w:rsidR="007D3A26">
        <w:t xml:space="preserve">Уволен </w:t>
      </w:r>
      <w:r w:rsidR="007D3A26" w:rsidRPr="007D3A26">
        <w:t xml:space="preserve"> по инициативе администрации</w:t>
      </w:r>
      <w:r w:rsidR="007D3A26">
        <w:t xml:space="preserve"> в 2014 один работник по </w:t>
      </w:r>
      <w:proofErr w:type="spellStart"/>
      <w:proofErr w:type="gramStart"/>
      <w:r w:rsidR="007D3A26" w:rsidRPr="00807768">
        <w:rPr>
          <w:b/>
        </w:rPr>
        <w:t>п</w:t>
      </w:r>
      <w:proofErr w:type="spellEnd"/>
      <w:proofErr w:type="gramEnd"/>
      <w:r w:rsidR="007D3A26" w:rsidRPr="00807768">
        <w:rPr>
          <w:b/>
        </w:rPr>
        <w:t xml:space="preserve"> 6 </w:t>
      </w:r>
      <w:proofErr w:type="spellStart"/>
      <w:r w:rsidR="007D3A26" w:rsidRPr="00807768">
        <w:rPr>
          <w:b/>
        </w:rPr>
        <w:t>ст</w:t>
      </w:r>
      <w:proofErr w:type="spellEnd"/>
      <w:r w:rsidR="007D3A26" w:rsidRPr="00807768">
        <w:rPr>
          <w:b/>
        </w:rPr>
        <w:t xml:space="preserve"> 81 ТК РФ</w:t>
      </w:r>
    </w:p>
    <w:p w:rsidR="00220BF7" w:rsidRPr="00FC6DC0" w:rsidRDefault="00220BF7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Правила внутреннего трудового распорядка для работников МБУЗ ЦРБ являются приложением № 01 к коллективному договору.</w:t>
      </w:r>
    </w:p>
    <w:p w:rsidR="00220BF7" w:rsidRPr="00FC6DC0" w:rsidRDefault="00220BF7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Имеется расчет месячной нормы рабочего времени, утвержденный главным врачом по согласованию с профсоюзным комитетом</w:t>
      </w:r>
    </w:p>
    <w:p w:rsidR="006821CF" w:rsidRDefault="00220BF7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Список должностей с ненормированным рабочим днем утвержден главным врачом по согласованию с профсоюзным комитетом</w:t>
      </w:r>
      <w:r w:rsidR="006821CF">
        <w:rPr>
          <w:rStyle w:val="a3"/>
          <w:b w:val="0"/>
          <w:sz w:val="24"/>
          <w:szCs w:val="24"/>
        </w:rPr>
        <w:t xml:space="preserve">, является приложением к коллективному договору. </w:t>
      </w:r>
      <w:r w:rsidR="006821CF" w:rsidRPr="00FC6DC0">
        <w:rPr>
          <w:rStyle w:val="a3"/>
          <w:b w:val="0"/>
          <w:sz w:val="24"/>
          <w:szCs w:val="24"/>
        </w:rPr>
        <w:t>Продолжительность  дополнительного отпуска за ненормированный рабочий день составляет от 7 до 16 календарных дней</w:t>
      </w:r>
      <w:r w:rsidR="006821CF">
        <w:rPr>
          <w:rStyle w:val="a3"/>
          <w:b w:val="0"/>
          <w:sz w:val="24"/>
          <w:szCs w:val="24"/>
        </w:rPr>
        <w:t xml:space="preserve"> </w:t>
      </w:r>
    </w:p>
    <w:p w:rsidR="00220BF7" w:rsidRPr="00FC6DC0" w:rsidRDefault="00220BF7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Графики сменности проверяются профсоюзным комитетом, при наличии недостатков возвращаются на доработку</w:t>
      </w:r>
      <w:r w:rsidR="00712DCB">
        <w:rPr>
          <w:rStyle w:val="a3"/>
          <w:b w:val="0"/>
          <w:sz w:val="24"/>
          <w:szCs w:val="24"/>
        </w:rPr>
        <w:t>. Графики сме</w:t>
      </w:r>
      <w:r w:rsidR="00C04A37">
        <w:rPr>
          <w:rStyle w:val="a3"/>
          <w:b w:val="0"/>
          <w:sz w:val="24"/>
          <w:szCs w:val="24"/>
        </w:rPr>
        <w:t>нности рассматриваются на зас</w:t>
      </w:r>
      <w:r w:rsidR="00712DCB">
        <w:rPr>
          <w:rStyle w:val="a3"/>
          <w:b w:val="0"/>
          <w:sz w:val="24"/>
          <w:szCs w:val="24"/>
        </w:rPr>
        <w:t>едани</w:t>
      </w:r>
      <w:r w:rsidR="002268F5">
        <w:rPr>
          <w:rStyle w:val="a3"/>
          <w:b w:val="0"/>
          <w:sz w:val="24"/>
          <w:szCs w:val="24"/>
        </w:rPr>
        <w:t>ях профсоюзного комитета</w:t>
      </w:r>
    </w:p>
    <w:p w:rsidR="003F3B4B" w:rsidRDefault="00220BF7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Всем работникам предоставляется ежегодный основной оплачиваемый отпуск продолжительностью 28 календарных дней с сохранением места работы (должности) и среднего заработка</w:t>
      </w:r>
      <w:proofErr w:type="gramStart"/>
      <w:r w:rsidRPr="00FC6DC0">
        <w:rPr>
          <w:rStyle w:val="a3"/>
          <w:b w:val="0"/>
          <w:sz w:val="24"/>
          <w:szCs w:val="24"/>
        </w:rPr>
        <w:t xml:space="preserve"> </w:t>
      </w:r>
      <w:r w:rsidR="006821CF">
        <w:rPr>
          <w:rStyle w:val="a3"/>
          <w:b w:val="0"/>
          <w:sz w:val="24"/>
          <w:szCs w:val="24"/>
        </w:rPr>
        <w:t>.</w:t>
      </w:r>
      <w:proofErr w:type="gramEnd"/>
      <w:r w:rsidR="006821CF">
        <w:rPr>
          <w:rStyle w:val="a3"/>
          <w:b w:val="0"/>
          <w:sz w:val="24"/>
          <w:szCs w:val="24"/>
        </w:rPr>
        <w:t xml:space="preserve"> Инвалидам предоставляется трудовой отпуск продолжительностью 30 календарных дней. </w:t>
      </w:r>
      <w:r w:rsidR="007D3A26">
        <w:rPr>
          <w:rStyle w:val="a3"/>
          <w:b w:val="0"/>
          <w:sz w:val="24"/>
          <w:szCs w:val="24"/>
        </w:rPr>
        <w:t>Графики  отпусков утверждаются главным врачом после согласования с профсоюзным комитетом за 2 недели до наступления нового календарного года. Перенос даты трудовых отпусков осуществляется</w:t>
      </w:r>
      <w:r w:rsidR="008E2304">
        <w:rPr>
          <w:rStyle w:val="a3"/>
          <w:b w:val="0"/>
          <w:sz w:val="24"/>
          <w:szCs w:val="24"/>
        </w:rPr>
        <w:t xml:space="preserve"> по письменному заявлению работника с согласованием с профсоюзным комитетом. Всего переносов трудовых отпусков за 2014 год было 22.</w:t>
      </w:r>
    </w:p>
    <w:tbl>
      <w:tblPr>
        <w:tblStyle w:val="a7"/>
        <w:tblW w:w="0" w:type="auto"/>
        <w:tblLook w:val="04A0"/>
      </w:tblPr>
      <w:tblGrid>
        <w:gridCol w:w="1582"/>
        <w:gridCol w:w="1509"/>
        <w:gridCol w:w="1808"/>
        <w:gridCol w:w="1559"/>
        <w:gridCol w:w="1523"/>
        <w:gridCol w:w="1590"/>
      </w:tblGrid>
      <w:tr w:rsidR="008E2304" w:rsidTr="008E2304">
        <w:tc>
          <w:tcPr>
            <w:tcW w:w="1595" w:type="dxa"/>
          </w:tcPr>
          <w:p w:rsidR="008E2304" w:rsidRPr="008E2304" w:rsidRDefault="008E2304" w:rsidP="00FC6DC0">
            <w:pPr>
              <w:jc w:val="both"/>
              <w:rPr>
                <w:rStyle w:val="a3"/>
                <w:b w:val="0"/>
                <w:sz w:val="18"/>
                <w:szCs w:val="18"/>
              </w:rPr>
            </w:pPr>
            <w:r w:rsidRPr="008E2304">
              <w:rPr>
                <w:rStyle w:val="a3"/>
                <w:b w:val="0"/>
                <w:sz w:val="18"/>
                <w:szCs w:val="18"/>
              </w:rPr>
              <w:t>По семейным обстоятельствам</w:t>
            </w:r>
          </w:p>
        </w:tc>
        <w:tc>
          <w:tcPr>
            <w:tcW w:w="1595" w:type="dxa"/>
          </w:tcPr>
          <w:p w:rsidR="008E2304" w:rsidRPr="008E2304" w:rsidRDefault="008E2304" w:rsidP="00FC6DC0">
            <w:pPr>
              <w:jc w:val="both"/>
              <w:rPr>
                <w:rStyle w:val="a3"/>
                <w:b w:val="0"/>
                <w:sz w:val="18"/>
                <w:szCs w:val="18"/>
              </w:rPr>
            </w:pPr>
            <w:r w:rsidRPr="008E2304">
              <w:rPr>
                <w:rStyle w:val="a3"/>
                <w:b w:val="0"/>
                <w:sz w:val="18"/>
                <w:szCs w:val="18"/>
              </w:rPr>
              <w:t>В связи с</w:t>
            </w:r>
            <w:r>
              <w:rPr>
                <w:rStyle w:val="a3"/>
                <w:b w:val="0"/>
                <w:sz w:val="18"/>
                <w:szCs w:val="18"/>
              </w:rPr>
              <w:t xml:space="preserve"> </w:t>
            </w:r>
            <w:r w:rsidRPr="008E2304">
              <w:rPr>
                <w:rStyle w:val="a3"/>
                <w:b w:val="0"/>
                <w:sz w:val="18"/>
                <w:szCs w:val="18"/>
              </w:rPr>
              <w:t>болезнью</w:t>
            </w:r>
          </w:p>
        </w:tc>
        <w:tc>
          <w:tcPr>
            <w:tcW w:w="1595" w:type="dxa"/>
          </w:tcPr>
          <w:p w:rsidR="008E2304" w:rsidRPr="008E2304" w:rsidRDefault="008E2304" w:rsidP="00FC6DC0">
            <w:pPr>
              <w:jc w:val="both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С производственными и другими факторами</w:t>
            </w:r>
          </w:p>
        </w:tc>
        <w:tc>
          <w:tcPr>
            <w:tcW w:w="1595" w:type="dxa"/>
          </w:tcPr>
          <w:p w:rsidR="008E2304" w:rsidRPr="008E2304" w:rsidRDefault="008E2304" w:rsidP="00FC6DC0">
            <w:pPr>
              <w:jc w:val="both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С учебой по повышению квалификации и получения сертификатов специалиста</w:t>
            </w:r>
          </w:p>
        </w:tc>
        <w:tc>
          <w:tcPr>
            <w:tcW w:w="1595" w:type="dxa"/>
          </w:tcPr>
          <w:p w:rsidR="008E2304" w:rsidRPr="008E2304" w:rsidRDefault="008E2304" w:rsidP="00FC6DC0">
            <w:pPr>
              <w:jc w:val="both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С санаторно-курортным лечением</w:t>
            </w:r>
          </w:p>
        </w:tc>
        <w:tc>
          <w:tcPr>
            <w:tcW w:w="1596" w:type="dxa"/>
          </w:tcPr>
          <w:p w:rsidR="008E2304" w:rsidRPr="008E2304" w:rsidRDefault="008E2304" w:rsidP="00FC6DC0">
            <w:pPr>
              <w:jc w:val="both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С присоедине</w:t>
            </w:r>
            <w:r w:rsidRPr="008E2304">
              <w:rPr>
                <w:rStyle w:val="a3"/>
                <w:b w:val="0"/>
                <w:sz w:val="18"/>
                <w:szCs w:val="18"/>
              </w:rPr>
              <w:t>нием</w:t>
            </w:r>
            <w:r>
              <w:rPr>
                <w:rStyle w:val="a3"/>
                <w:b w:val="0"/>
                <w:sz w:val="18"/>
                <w:szCs w:val="18"/>
              </w:rPr>
              <w:t xml:space="preserve"> декретного отпуска к </w:t>
            </w:r>
            <w:proofErr w:type="gramStart"/>
            <w:r>
              <w:rPr>
                <w:rStyle w:val="a3"/>
                <w:b w:val="0"/>
                <w:sz w:val="18"/>
                <w:szCs w:val="18"/>
              </w:rPr>
              <w:t>трудовому</w:t>
            </w:r>
            <w:proofErr w:type="gramEnd"/>
          </w:p>
        </w:tc>
      </w:tr>
      <w:tr w:rsidR="008E2304" w:rsidRPr="008E2304" w:rsidTr="008E2304">
        <w:tc>
          <w:tcPr>
            <w:tcW w:w="1595" w:type="dxa"/>
          </w:tcPr>
          <w:p w:rsidR="008E2304" w:rsidRPr="008E2304" w:rsidRDefault="008E2304" w:rsidP="008E2304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E2304">
              <w:rPr>
                <w:rStyle w:val="a3"/>
                <w:b w:val="0"/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8E2304" w:rsidRPr="008E2304" w:rsidRDefault="008E2304" w:rsidP="008E2304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E2304">
              <w:rPr>
                <w:rStyle w:val="a3"/>
                <w:b w:val="0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8E2304" w:rsidRPr="008E2304" w:rsidRDefault="008E2304" w:rsidP="008E2304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E2304">
              <w:rPr>
                <w:rStyle w:val="a3"/>
                <w:b w:val="0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8E2304" w:rsidRPr="008E2304" w:rsidRDefault="008E2304" w:rsidP="008E2304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E2304">
              <w:rPr>
                <w:rStyle w:val="a3"/>
                <w:b w:val="0"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:rsidR="008E2304" w:rsidRPr="008E2304" w:rsidRDefault="008E2304" w:rsidP="008E2304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E2304">
              <w:rPr>
                <w:rStyle w:val="a3"/>
                <w:b w:val="0"/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8E2304" w:rsidRPr="008E2304" w:rsidRDefault="00F47A52" w:rsidP="008E2304">
            <w:pPr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-</w:t>
            </w:r>
          </w:p>
        </w:tc>
      </w:tr>
    </w:tbl>
    <w:p w:rsidR="008E2304" w:rsidRPr="008E2304" w:rsidRDefault="008E2304" w:rsidP="00FC6DC0">
      <w:pPr>
        <w:jc w:val="both"/>
        <w:rPr>
          <w:rStyle w:val="a3"/>
          <w:b w:val="0"/>
          <w:sz w:val="18"/>
          <w:szCs w:val="18"/>
        </w:rPr>
      </w:pPr>
    </w:p>
    <w:p w:rsidR="00220BF7" w:rsidRPr="00FC6DC0" w:rsidRDefault="00220BF7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lastRenderedPageBreak/>
        <w:t>Председатель профсоюзной организации включен в состав тарификационной комисси</w:t>
      </w:r>
      <w:r w:rsidR="00712DCB">
        <w:rPr>
          <w:rStyle w:val="a3"/>
          <w:b w:val="0"/>
          <w:sz w:val="24"/>
          <w:szCs w:val="24"/>
        </w:rPr>
        <w:t>и</w:t>
      </w:r>
    </w:p>
    <w:p w:rsidR="00220BF7" w:rsidRDefault="00220BF7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В трудовом договоре имеются условия оплаты труда, размер компенсационных и стимулирующих выпла</w:t>
      </w:r>
      <w:r w:rsidR="00712DCB">
        <w:rPr>
          <w:rStyle w:val="a3"/>
          <w:b w:val="0"/>
          <w:sz w:val="24"/>
          <w:szCs w:val="24"/>
        </w:rPr>
        <w:t>т</w:t>
      </w:r>
    </w:p>
    <w:p w:rsidR="00807768" w:rsidRDefault="00807768" w:rsidP="00FC6DC0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При изменении условий оплаты труда с работниками заключаются дополнительные соглашения к трудовому договору.</w:t>
      </w:r>
    </w:p>
    <w:p w:rsidR="0088759D" w:rsidRPr="00FC6DC0" w:rsidRDefault="0088759D" w:rsidP="00FC6DC0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Одним из направлений </w:t>
      </w:r>
      <w:proofErr w:type="gramStart"/>
      <w:r>
        <w:rPr>
          <w:rStyle w:val="a3"/>
          <w:b w:val="0"/>
          <w:sz w:val="24"/>
          <w:szCs w:val="24"/>
        </w:rPr>
        <w:t>деятельности Новопокровской районной организации профсоюза работников здравоохранения</w:t>
      </w:r>
      <w:proofErr w:type="gramEnd"/>
      <w:r>
        <w:rPr>
          <w:rStyle w:val="a3"/>
          <w:b w:val="0"/>
          <w:sz w:val="24"/>
          <w:szCs w:val="24"/>
        </w:rPr>
        <w:t xml:space="preserve"> является работа по защите экономических интересов и трудовых прав работников, включая право на правильную оплату труда, своевременное назначение пенсий, охрану труда.</w:t>
      </w:r>
    </w:p>
    <w:p w:rsidR="00712DCB" w:rsidRPr="00712DCB" w:rsidRDefault="00220BF7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Оплата труда проводится на основании постановления Главы администрации МО Новопокровский район</w:t>
      </w:r>
      <w:proofErr w:type="gramStart"/>
      <w:r w:rsidRPr="00FC6DC0">
        <w:rPr>
          <w:rStyle w:val="a3"/>
          <w:b w:val="0"/>
          <w:sz w:val="24"/>
          <w:szCs w:val="24"/>
        </w:rPr>
        <w:t xml:space="preserve"> </w:t>
      </w:r>
      <w:r w:rsidR="00712DCB" w:rsidRPr="00712DCB">
        <w:rPr>
          <w:rStyle w:val="a3"/>
          <w:b w:val="0"/>
          <w:sz w:val="24"/>
          <w:szCs w:val="24"/>
        </w:rPr>
        <w:t>В</w:t>
      </w:r>
      <w:proofErr w:type="gramEnd"/>
      <w:r w:rsidR="00712DCB" w:rsidRPr="00712DCB">
        <w:rPr>
          <w:rStyle w:val="a3"/>
          <w:b w:val="0"/>
          <w:sz w:val="24"/>
          <w:szCs w:val="24"/>
        </w:rPr>
        <w:t xml:space="preserve"> целях совершенствования оплаты труда и в связи с индексацией  заработной платы в сентябре месяце 2013 года Главой администрации МО Новопокровский район издано Постановление № 1211 от 30.09.2013 г «Об утверждении Положения по оплате труда работников муниципальных учреждений здравоохранения муниципального образования Новопокровский район», направленного на обеспечение повышения уровня оплаты труда, усиления материальной заинтересованности и повышения </w:t>
      </w:r>
      <w:proofErr w:type="gramStart"/>
      <w:r w:rsidR="00712DCB" w:rsidRPr="00712DCB">
        <w:rPr>
          <w:rStyle w:val="a3"/>
          <w:b w:val="0"/>
          <w:sz w:val="24"/>
          <w:szCs w:val="24"/>
        </w:rPr>
        <w:t>эффективности труда работников учреждений здравоохранения</w:t>
      </w:r>
      <w:proofErr w:type="gramEnd"/>
      <w:r w:rsidR="00712DCB" w:rsidRPr="00712DCB">
        <w:rPr>
          <w:rStyle w:val="a3"/>
          <w:b w:val="0"/>
          <w:sz w:val="24"/>
          <w:szCs w:val="24"/>
        </w:rPr>
        <w:t>.</w:t>
      </w:r>
      <w:r w:rsidR="002268F5">
        <w:rPr>
          <w:rStyle w:val="a3"/>
          <w:b w:val="0"/>
          <w:sz w:val="24"/>
          <w:szCs w:val="24"/>
        </w:rPr>
        <w:t xml:space="preserve"> Данное Постановление зарегистрировано в ГКУ КК «Центр занятости населения Новопокровского района» и является приложением к коллективному договору</w:t>
      </w:r>
    </w:p>
    <w:p w:rsidR="00220BF7" w:rsidRPr="00FC6DC0" w:rsidRDefault="00220BF7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 xml:space="preserve">Работникам фтизиатрической службы выплачивается надбавка размером 125% за напряженность труда, психиатрической службе выплата размером 50%. Работникам инфекционной </w:t>
      </w:r>
      <w:proofErr w:type="gramStart"/>
      <w:r w:rsidRPr="00FC6DC0">
        <w:rPr>
          <w:rStyle w:val="a3"/>
          <w:b w:val="0"/>
          <w:sz w:val="24"/>
          <w:szCs w:val="24"/>
        </w:rPr>
        <w:t>службы</w:t>
      </w:r>
      <w:proofErr w:type="gramEnd"/>
      <w:r w:rsidRPr="00FC6DC0">
        <w:rPr>
          <w:rStyle w:val="a3"/>
          <w:b w:val="0"/>
          <w:sz w:val="24"/>
          <w:szCs w:val="24"/>
        </w:rPr>
        <w:t xml:space="preserve"> как стационара, так и поликлиники установлена стимулирующая надбавка за сложность и напряженность работы в размере до 50% пропорционально выполненного муниципального заказа</w:t>
      </w:r>
    </w:p>
    <w:p w:rsidR="00220BF7" w:rsidRPr="00FC6DC0" w:rsidRDefault="00220BF7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Работники обеспечены средствами индивидуальной  защиты в соответствии с установленными нормами санитарно-гигиенической одеждой, обувью и санитарными принадлежностями, осуществляется постоянный контроль за правильным использованием СИЗ, за ведением  личных карточек работников</w:t>
      </w:r>
      <w:r w:rsidR="006A1FC1">
        <w:rPr>
          <w:rStyle w:val="a3"/>
          <w:b w:val="0"/>
          <w:sz w:val="24"/>
          <w:szCs w:val="24"/>
        </w:rPr>
        <w:t>, обеспеченность спецодеждой</w:t>
      </w:r>
      <w:r w:rsidR="00807768">
        <w:rPr>
          <w:rStyle w:val="a3"/>
          <w:b w:val="0"/>
          <w:sz w:val="24"/>
          <w:szCs w:val="24"/>
        </w:rPr>
        <w:t xml:space="preserve"> </w:t>
      </w:r>
      <w:r w:rsidR="006A1FC1">
        <w:rPr>
          <w:rStyle w:val="a3"/>
          <w:b w:val="0"/>
          <w:sz w:val="24"/>
          <w:szCs w:val="24"/>
        </w:rPr>
        <w:t xml:space="preserve"> </w:t>
      </w:r>
      <w:r w:rsidR="00807768" w:rsidRPr="00807768">
        <w:rPr>
          <w:rStyle w:val="a3"/>
          <w:sz w:val="24"/>
          <w:szCs w:val="24"/>
        </w:rPr>
        <w:t>87%</w:t>
      </w:r>
      <w:r w:rsidR="00807768">
        <w:rPr>
          <w:rStyle w:val="a3"/>
          <w:b w:val="0"/>
          <w:sz w:val="24"/>
          <w:szCs w:val="24"/>
        </w:rPr>
        <w:t xml:space="preserve">, </w:t>
      </w:r>
      <w:r w:rsidR="006A1FC1">
        <w:rPr>
          <w:rStyle w:val="a3"/>
          <w:b w:val="0"/>
          <w:sz w:val="24"/>
          <w:szCs w:val="24"/>
        </w:rPr>
        <w:t xml:space="preserve"> обувью </w:t>
      </w:r>
      <w:r w:rsidR="006A1FC1" w:rsidRPr="00807768">
        <w:rPr>
          <w:rStyle w:val="a3"/>
          <w:sz w:val="24"/>
          <w:szCs w:val="24"/>
        </w:rPr>
        <w:t>5</w:t>
      </w:r>
      <w:r w:rsidRPr="00807768">
        <w:rPr>
          <w:rStyle w:val="a3"/>
          <w:sz w:val="24"/>
          <w:szCs w:val="24"/>
        </w:rPr>
        <w:t>0%</w:t>
      </w:r>
      <w:r w:rsidRPr="00FC6DC0">
        <w:rPr>
          <w:rStyle w:val="a3"/>
          <w:b w:val="0"/>
          <w:sz w:val="24"/>
          <w:szCs w:val="24"/>
        </w:rPr>
        <w:t xml:space="preserve">, за </w:t>
      </w:r>
      <w:proofErr w:type="spellStart"/>
      <w:r w:rsidRPr="00FC6DC0">
        <w:rPr>
          <w:rStyle w:val="a3"/>
          <w:b w:val="0"/>
          <w:sz w:val="24"/>
          <w:szCs w:val="24"/>
        </w:rPr>
        <w:t>спецмолоко</w:t>
      </w:r>
      <w:proofErr w:type="spellEnd"/>
      <w:r w:rsidRPr="00FC6DC0">
        <w:rPr>
          <w:rStyle w:val="a3"/>
          <w:b w:val="0"/>
          <w:sz w:val="24"/>
          <w:szCs w:val="24"/>
        </w:rPr>
        <w:t xml:space="preserve"> выдается денежная компенсация по согласованию с профсоюзным комитетом</w:t>
      </w:r>
      <w:r w:rsidR="001D2791">
        <w:rPr>
          <w:rStyle w:val="a3"/>
          <w:b w:val="0"/>
          <w:sz w:val="24"/>
          <w:szCs w:val="24"/>
        </w:rPr>
        <w:t xml:space="preserve">, израсходовано средств на </w:t>
      </w:r>
      <w:r w:rsidR="00807768">
        <w:rPr>
          <w:rStyle w:val="a3"/>
          <w:b w:val="0"/>
          <w:sz w:val="24"/>
          <w:szCs w:val="24"/>
        </w:rPr>
        <w:t xml:space="preserve">компенсацию по молоку </w:t>
      </w:r>
      <w:r w:rsidR="001D2791">
        <w:rPr>
          <w:rStyle w:val="a3"/>
          <w:b w:val="0"/>
          <w:sz w:val="24"/>
          <w:szCs w:val="24"/>
        </w:rPr>
        <w:t xml:space="preserve"> за вредные условия труда </w:t>
      </w:r>
      <w:r w:rsidR="001D2791" w:rsidRPr="001D2791">
        <w:rPr>
          <w:rStyle w:val="a3"/>
          <w:sz w:val="24"/>
          <w:szCs w:val="24"/>
        </w:rPr>
        <w:t xml:space="preserve">309,8 </w:t>
      </w:r>
      <w:proofErr w:type="spellStart"/>
      <w:proofErr w:type="gramStart"/>
      <w:r w:rsidR="001D2791" w:rsidRPr="001D2791">
        <w:rPr>
          <w:rStyle w:val="a3"/>
          <w:sz w:val="24"/>
          <w:szCs w:val="24"/>
        </w:rPr>
        <w:t>тыс</w:t>
      </w:r>
      <w:proofErr w:type="spellEnd"/>
      <w:proofErr w:type="gramEnd"/>
      <w:r w:rsidR="001D2791" w:rsidRPr="001D2791">
        <w:rPr>
          <w:rStyle w:val="a3"/>
          <w:sz w:val="24"/>
          <w:szCs w:val="24"/>
        </w:rPr>
        <w:t xml:space="preserve"> </w:t>
      </w:r>
      <w:proofErr w:type="spellStart"/>
      <w:r w:rsidR="001D2791" w:rsidRPr="001D2791">
        <w:rPr>
          <w:rStyle w:val="a3"/>
          <w:sz w:val="24"/>
          <w:szCs w:val="24"/>
        </w:rPr>
        <w:t>руб</w:t>
      </w:r>
      <w:proofErr w:type="spellEnd"/>
    </w:p>
    <w:p w:rsidR="009C4CE5" w:rsidRDefault="006821CF" w:rsidP="00FC6DC0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</w:t>
      </w:r>
      <w:r w:rsidR="00220BF7" w:rsidRPr="00FC6DC0">
        <w:rPr>
          <w:rStyle w:val="a3"/>
          <w:b w:val="0"/>
          <w:sz w:val="24"/>
          <w:szCs w:val="24"/>
        </w:rPr>
        <w:t>роводятся периодические и предварительные медицинские осмотры</w:t>
      </w:r>
      <w:r w:rsidR="009C4CE5">
        <w:rPr>
          <w:rStyle w:val="a3"/>
          <w:b w:val="0"/>
          <w:sz w:val="24"/>
          <w:szCs w:val="24"/>
        </w:rPr>
        <w:t xml:space="preserve"> работников МБУЗ ЦРБ</w:t>
      </w:r>
      <w:r w:rsidR="00807768">
        <w:rPr>
          <w:rStyle w:val="a3"/>
          <w:b w:val="0"/>
          <w:sz w:val="24"/>
          <w:szCs w:val="24"/>
        </w:rPr>
        <w:t>. Число работающих во вредных и (или) опасных условиях труда, прошедших периодический медицинский осмотр, было 685 человек, охват осмотром составил 100%.</w:t>
      </w:r>
      <w:r w:rsidR="00807768" w:rsidRPr="00807768">
        <w:rPr>
          <w:rStyle w:val="a3"/>
          <w:b w:val="0"/>
          <w:sz w:val="24"/>
          <w:szCs w:val="24"/>
        </w:rPr>
        <w:t xml:space="preserve"> </w:t>
      </w:r>
      <w:r w:rsidR="00807768">
        <w:rPr>
          <w:rStyle w:val="a3"/>
          <w:b w:val="0"/>
          <w:sz w:val="24"/>
          <w:szCs w:val="24"/>
        </w:rPr>
        <w:t>Д</w:t>
      </w:r>
      <w:r w:rsidR="00807768" w:rsidRPr="00FC6DC0">
        <w:rPr>
          <w:rStyle w:val="a3"/>
          <w:b w:val="0"/>
          <w:sz w:val="24"/>
          <w:szCs w:val="24"/>
        </w:rPr>
        <w:t xml:space="preserve">испансеризация медицинских работников проводилась в соответствии с планом </w:t>
      </w:r>
    </w:p>
    <w:p w:rsidR="009F6037" w:rsidRPr="00807768" w:rsidRDefault="009F6037" w:rsidP="00FC6DC0">
      <w:pPr>
        <w:jc w:val="both"/>
        <w:rPr>
          <w:rStyle w:val="a3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Количество мероприятий, запланированных ежегодным </w:t>
      </w:r>
      <w:r w:rsidR="00305831">
        <w:rPr>
          <w:rStyle w:val="a3"/>
          <w:b w:val="0"/>
          <w:sz w:val="24"/>
          <w:szCs w:val="24"/>
        </w:rPr>
        <w:t xml:space="preserve">соглашением по охране труда – </w:t>
      </w:r>
      <w:r w:rsidR="00807768">
        <w:rPr>
          <w:rStyle w:val="a3"/>
          <w:b w:val="0"/>
          <w:sz w:val="24"/>
          <w:szCs w:val="24"/>
        </w:rPr>
        <w:t>14</w:t>
      </w:r>
      <w:r w:rsidR="006A1FC1">
        <w:rPr>
          <w:rStyle w:val="a3"/>
          <w:b w:val="0"/>
          <w:sz w:val="24"/>
          <w:szCs w:val="24"/>
        </w:rPr>
        <w:t xml:space="preserve"> </w:t>
      </w:r>
      <w:r w:rsidR="00807768">
        <w:rPr>
          <w:rStyle w:val="a3"/>
          <w:b w:val="0"/>
          <w:sz w:val="24"/>
          <w:szCs w:val="24"/>
        </w:rPr>
        <w:t xml:space="preserve">, выполнено – </w:t>
      </w:r>
      <w:r w:rsidR="00807768" w:rsidRPr="00D33DE7">
        <w:rPr>
          <w:rStyle w:val="a3"/>
          <w:sz w:val="24"/>
          <w:szCs w:val="24"/>
        </w:rPr>
        <w:t>12 (85,7</w:t>
      </w:r>
      <w:r w:rsidRPr="00D33DE7">
        <w:rPr>
          <w:rStyle w:val="a3"/>
          <w:sz w:val="24"/>
          <w:szCs w:val="24"/>
        </w:rPr>
        <w:t>%)</w:t>
      </w:r>
      <w:r w:rsidR="00807768" w:rsidRPr="00D33DE7">
        <w:rPr>
          <w:rStyle w:val="a3"/>
          <w:sz w:val="24"/>
          <w:szCs w:val="24"/>
        </w:rPr>
        <w:t>,</w:t>
      </w:r>
      <w:r w:rsidR="00807768">
        <w:rPr>
          <w:rStyle w:val="a3"/>
          <w:b w:val="0"/>
          <w:sz w:val="24"/>
          <w:szCs w:val="24"/>
        </w:rPr>
        <w:t xml:space="preserve"> запланировано средств </w:t>
      </w:r>
      <w:r w:rsidR="00807768" w:rsidRPr="00807768">
        <w:rPr>
          <w:rStyle w:val="a3"/>
          <w:sz w:val="24"/>
          <w:szCs w:val="24"/>
        </w:rPr>
        <w:t xml:space="preserve">555,0 </w:t>
      </w:r>
      <w:proofErr w:type="spellStart"/>
      <w:proofErr w:type="gramStart"/>
      <w:r w:rsidR="00807768" w:rsidRPr="00807768">
        <w:rPr>
          <w:rStyle w:val="a3"/>
          <w:sz w:val="24"/>
          <w:szCs w:val="24"/>
        </w:rPr>
        <w:t>тыс</w:t>
      </w:r>
      <w:proofErr w:type="spellEnd"/>
      <w:proofErr w:type="gramEnd"/>
      <w:r w:rsidR="00807768" w:rsidRPr="00807768">
        <w:rPr>
          <w:rStyle w:val="a3"/>
          <w:sz w:val="24"/>
          <w:szCs w:val="24"/>
        </w:rPr>
        <w:t xml:space="preserve"> </w:t>
      </w:r>
      <w:proofErr w:type="spellStart"/>
      <w:r w:rsidR="00807768" w:rsidRPr="00807768">
        <w:rPr>
          <w:rStyle w:val="a3"/>
          <w:sz w:val="24"/>
          <w:szCs w:val="24"/>
        </w:rPr>
        <w:t>руб</w:t>
      </w:r>
      <w:proofErr w:type="spellEnd"/>
      <w:r w:rsidR="00807768">
        <w:rPr>
          <w:rStyle w:val="a3"/>
          <w:b w:val="0"/>
          <w:sz w:val="24"/>
          <w:szCs w:val="24"/>
        </w:rPr>
        <w:t xml:space="preserve">, выполнено </w:t>
      </w:r>
      <w:r w:rsidR="00807768" w:rsidRPr="00807768">
        <w:rPr>
          <w:rStyle w:val="a3"/>
          <w:sz w:val="24"/>
          <w:szCs w:val="24"/>
        </w:rPr>
        <w:t xml:space="preserve">664,6 </w:t>
      </w:r>
      <w:proofErr w:type="spellStart"/>
      <w:r w:rsidR="00807768" w:rsidRPr="00807768">
        <w:rPr>
          <w:rStyle w:val="a3"/>
          <w:sz w:val="24"/>
          <w:szCs w:val="24"/>
        </w:rPr>
        <w:t>тыс</w:t>
      </w:r>
      <w:proofErr w:type="spellEnd"/>
      <w:r w:rsidR="00807768" w:rsidRPr="00807768">
        <w:rPr>
          <w:rStyle w:val="a3"/>
          <w:sz w:val="24"/>
          <w:szCs w:val="24"/>
        </w:rPr>
        <w:t xml:space="preserve"> </w:t>
      </w:r>
      <w:proofErr w:type="spellStart"/>
      <w:r w:rsidR="00807768" w:rsidRPr="00807768">
        <w:rPr>
          <w:rStyle w:val="a3"/>
          <w:sz w:val="24"/>
          <w:szCs w:val="24"/>
        </w:rPr>
        <w:t>руб</w:t>
      </w:r>
      <w:proofErr w:type="spellEnd"/>
    </w:p>
    <w:p w:rsidR="009F6037" w:rsidRPr="00FC6DC0" w:rsidRDefault="009F6037" w:rsidP="00FC6DC0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lastRenderedPageBreak/>
        <w:t xml:space="preserve">Количество денежных средств, выделенных на охрану труда, - </w:t>
      </w:r>
      <w:r w:rsidR="006A1FC1">
        <w:rPr>
          <w:rStyle w:val="a3"/>
          <w:sz w:val="24"/>
          <w:szCs w:val="24"/>
        </w:rPr>
        <w:t>2</w:t>
      </w:r>
      <w:r w:rsidR="001D2791">
        <w:rPr>
          <w:rStyle w:val="a3"/>
          <w:sz w:val="24"/>
          <w:szCs w:val="24"/>
        </w:rPr>
        <w:t xml:space="preserve"> </w:t>
      </w:r>
      <w:r w:rsidR="006A1FC1">
        <w:rPr>
          <w:rStyle w:val="a3"/>
          <w:sz w:val="24"/>
          <w:szCs w:val="24"/>
        </w:rPr>
        <w:t>000,0</w:t>
      </w:r>
      <w:r w:rsidRPr="009C4CE5">
        <w:rPr>
          <w:rStyle w:val="a3"/>
          <w:sz w:val="24"/>
          <w:szCs w:val="24"/>
        </w:rPr>
        <w:t xml:space="preserve"> тыс</w:t>
      </w:r>
      <w:proofErr w:type="gramStart"/>
      <w:r w:rsidRPr="009C4CE5">
        <w:rPr>
          <w:rStyle w:val="a3"/>
          <w:sz w:val="24"/>
          <w:szCs w:val="24"/>
        </w:rPr>
        <w:t>.р</w:t>
      </w:r>
      <w:proofErr w:type="gramEnd"/>
      <w:r w:rsidRPr="009C4CE5">
        <w:rPr>
          <w:rStyle w:val="a3"/>
          <w:sz w:val="24"/>
          <w:szCs w:val="24"/>
        </w:rPr>
        <w:t>уб</w:t>
      </w:r>
      <w:r>
        <w:rPr>
          <w:rStyle w:val="a3"/>
          <w:b w:val="0"/>
          <w:sz w:val="24"/>
          <w:szCs w:val="24"/>
        </w:rPr>
        <w:t xml:space="preserve">., в т ч на одного работающего </w:t>
      </w:r>
      <w:r w:rsidR="00E45ED7">
        <w:rPr>
          <w:rStyle w:val="a3"/>
          <w:sz w:val="24"/>
          <w:szCs w:val="24"/>
        </w:rPr>
        <w:t xml:space="preserve"> </w:t>
      </w:r>
      <w:r w:rsidR="006A1FC1">
        <w:rPr>
          <w:rStyle w:val="a3"/>
          <w:sz w:val="24"/>
          <w:szCs w:val="24"/>
        </w:rPr>
        <w:t xml:space="preserve"> 2,7 </w:t>
      </w:r>
      <w:proofErr w:type="spellStart"/>
      <w:r w:rsidR="00E45ED7">
        <w:rPr>
          <w:rStyle w:val="a3"/>
          <w:sz w:val="24"/>
          <w:szCs w:val="24"/>
        </w:rPr>
        <w:t>тыс</w:t>
      </w:r>
      <w:proofErr w:type="spellEnd"/>
      <w:r w:rsidRPr="009C4CE5">
        <w:rPr>
          <w:rStyle w:val="a3"/>
          <w:sz w:val="24"/>
          <w:szCs w:val="24"/>
        </w:rPr>
        <w:t xml:space="preserve"> руб</w:t>
      </w:r>
      <w:r>
        <w:rPr>
          <w:rStyle w:val="a3"/>
          <w:b w:val="0"/>
          <w:sz w:val="24"/>
          <w:szCs w:val="24"/>
        </w:rPr>
        <w:t>.</w:t>
      </w:r>
    </w:p>
    <w:p w:rsidR="00220BF7" w:rsidRDefault="001B192D" w:rsidP="009F6037">
      <w:pPr>
        <w:jc w:val="both"/>
        <w:rPr>
          <w:rStyle w:val="a3"/>
          <w:sz w:val="24"/>
          <w:szCs w:val="24"/>
        </w:rPr>
      </w:pPr>
      <w:proofErr w:type="gramStart"/>
      <w:r>
        <w:rPr>
          <w:rStyle w:val="a3"/>
          <w:b w:val="0"/>
          <w:sz w:val="24"/>
          <w:szCs w:val="24"/>
        </w:rPr>
        <w:t xml:space="preserve">Всего рабочих мест, подлежащих аттестации (специальной оценке) </w:t>
      </w:r>
      <w:r w:rsidRPr="006A1FC1">
        <w:rPr>
          <w:rStyle w:val="a3"/>
          <w:sz w:val="24"/>
          <w:szCs w:val="24"/>
        </w:rPr>
        <w:t>552</w:t>
      </w:r>
      <w:r>
        <w:rPr>
          <w:rStyle w:val="a3"/>
          <w:b w:val="0"/>
          <w:sz w:val="24"/>
          <w:szCs w:val="24"/>
        </w:rPr>
        <w:t>, а</w:t>
      </w:r>
      <w:r w:rsidR="00220BF7" w:rsidRPr="00FC6DC0">
        <w:rPr>
          <w:rStyle w:val="a3"/>
          <w:b w:val="0"/>
          <w:sz w:val="24"/>
          <w:szCs w:val="24"/>
        </w:rPr>
        <w:t xml:space="preserve">ттестовано </w:t>
      </w:r>
      <w:r w:rsidR="006A2AC3">
        <w:rPr>
          <w:rStyle w:val="a3"/>
          <w:b w:val="0"/>
          <w:sz w:val="24"/>
          <w:szCs w:val="24"/>
        </w:rPr>
        <w:t xml:space="preserve">за последние 5 лет  </w:t>
      </w:r>
      <w:r w:rsidR="006A2AC3">
        <w:rPr>
          <w:rStyle w:val="a3"/>
          <w:sz w:val="24"/>
          <w:szCs w:val="24"/>
        </w:rPr>
        <w:t>107</w:t>
      </w:r>
      <w:r w:rsidR="006A2AC3">
        <w:rPr>
          <w:rStyle w:val="a3"/>
          <w:b w:val="0"/>
          <w:sz w:val="24"/>
          <w:szCs w:val="24"/>
        </w:rPr>
        <w:t xml:space="preserve">  </w:t>
      </w:r>
      <w:r w:rsidR="006A2AC3" w:rsidRPr="00FC6DC0">
        <w:rPr>
          <w:rStyle w:val="a3"/>
          <w:b w:val="0"/>
          <w:sz w:val="24"/>
          <w:szCs w:val="24"/>
        </w:rPr>
        <w:t xml:space="preserve"> </w:t>
      </w:r>
      <w:r w:rsidR="00220BF7" w:rsidRPr="00FC6DC0">
        <w:rPr>
          <w:rStyle w:val="a3"/>
          <w:b w:val="0"/>
          <w:sz w:val="24"/>
          <w:szCs w:val="24"/>
        </w:rPr>
        <w:t>рабочих мест</w:t>
      </w:r>
      <w:r w:rsidR="009F6037">
        <w:rPr>
          <w:rStyle w:val="a3"/>
          <w:b w:val="0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 xml:space="preserve">(19,4%) </w:t>
      </w:r>
      <w:r w:rsidR="009F6037">
        <w:rPr>
          <w:rStyle w:val="a3"/>
          <w:b w:val="0"/>
          <w:sz w:val="24"/>
          <w:szCs w:val="24"/>
        </w:rPr>
        <w:t xml:space="preserve"> , в т. ч за отчетный период </w:t>
      </w:r>
      <w:r w:rsidR="005C3865">
        <w:rPr>
          <w:rStyle w:val="a3"/>
          <w:b w:val="0"/>
          <w:sz w:val="24"/>
          <w:szCs w:val="24"/>
        </w:rPr>
        <w:t>(2014 год) проведена специальная оценка условий труда  32 рабочим местам.</w:t>
      </w:r>
      <w:r w:rsidR="00305831">
        <w:rPr>
          <w:rStyle w:val="a3"/>
          <w:sz w:val="24"/>
          <w:szCs w:val="24"/>
        </w:rPr>
        <w:t xml:space="preserve"> </w:t>
      </w:r>
      <w:proofErr w:type="gramEnd"/>
    </w:p>
    <w:p w:rsidR="006A2AC3" w:rsidRPr="006A2AC3" w:rsidRDefault="006A2AC3" w:rsidP="006A2AC3">
      <w:pPr>
        <w:pStyle w:val="a6"/>
        <w:rPr>
          <w:sz w:val="24"/>
          <w:szCs w:val="24"/>
        </w:rPr>
      </w:pPr>
      <w:r w:rsidRPr="006A2AC3">
        <w:rPr>
          <w:sz w:val="24"/>
          <w:szCs w:val="24"/>
        </w:rPr>
        <w:t>Кол-во работающих во вредных услови</w:t>
      </w:r>
      <w:r w:rsidR="00807768">
        <w:rPr>
          <w:sz w:val="24"/>
          <w:szCs w:val="24"/>
        </w:rPr>
        <w:t>ях труда- 685 человек</w:t>
      </w:r>
    </w:p>
    <w:p w:rsidR="006A2AC3" w:rsidRPr="006A2AC3" w:rsidRDefault="006A2AC3" w:rsidP="006A2AC3">
      <w:pPr>
        <w:pStyle w:val="a6"/>
        <w:rPr>
          <w:sz w:val="24"/>
          <w:szCs w:val="24"/>
        </w:rPr>
      </w:pPr>
      <w:r w:rsidRPr="006A2AC3">
        <w:rPr>
          <w:sz w:val="24"/>
          <w:szCs w:val="24"/>
        </w:rPr>
        <w:t>- дополнительный отпуск</w:t>
      </w:r>
      <w:r w:rsidR="00807768">
        <w:rPr>
          <w:sz w:val="24"/>
          <w:szCs w:val="24"/>
        </w:rPr>
        <w:t xml:space="preserve">  -651 человек </w:t>
      </w:r>
    </w:p>
    <w:p w:rsidR="006A2AC3" w:rsidRPr="006A2AC3" w:rsidRDefault="006A2AC3" w:rsidP="006A2AC3">
      <w:pPr>
        <w:pStyle w:val="a6"/>
        <w:rPr>
          <w:sz w:val="24"/>
          <w:szCs w:val="24"/>
        </w:rPr>
      </w:pPr>
      <w:r w:rsidRPr="006A2AC3">
        <w:rPr>
          <w:sz w:val="24"/>
          <w:szCs w:val="24"/>
        </w:rPr>
        <w:t>- повышенная оплата труда- 280 чел</w:t>
      </w:r>
    </w:p>
    <w:p w:rsidR="006A2AC3" w:rsidRDefault="006A2AC3" w:rsidP="006A2AC3">
      <w:pPr>
        <w:pStyle w:val="a6"/>
        <w:rPr>
          <w:sz w:val="24"/>
          <w:szCs w:val="24"/>
        </w:rPr>
      </w:pPr>
      <w:r w:rsidRPr="006A2AC3">
        <w:rPr>
          <w:sz w:val="24"/>
          <w:szCs w:val="24"/>
        </w:rPr>
        <w:t>- молоко -108 чел</w:t>
      </w:r>
    </w:p>
    <w:p w:rsidR="00807768" w:rsidRDefault="00807768" w:rsidP="006A2AC3">
      <w:pPr>
        <w:pStyle w:val="a6"/>
        <w:rPr>
          <w:sz w:val="24"/>
          <w:szCs w:val="24"/>
        </w:rPr>
      </w:pPr>
      <w:r>
        <w:rPr>
          <w:sz w:val="24"/>
          <w:szCs w:val="24"/>
        </w:rPr>
        <w:t>- сокращенная продолжительность рабочего времени- 685 человек</w:t>
      </w:r>
    </w:p>
    <w:p w:rsidR="007A5DAE" w:rsidRPr="006A2AC3" w:rsidRDefault="007A5DAE" w:rsidP="006A2AC3">
      <w:pPr>
        <w:pStyle w:val="a6"/>
        <w:rPr>
          <w:rStyle w:val="a3"/>
          <w:b w:val="0"/>
          <w:bCs w:val="0"/>
          <w:sz w:val="24"/>
          <w:szCs w:val="24"/>
        </w:rPr>
      </w:pPr>
    </w:p>
    <w:p w:rsidR="00220BF7" w:rsidRPr="009C4CE5" w:rsidRDefault="00220BF7" w:rsidP="009F6037">
      <w:pPr>
        <w:jc w:val="both"/>
        <w:rPr>
          <w:rStyle w:val="a3"/>
          <w:b w:val="0"/>
          <w:sz w:val="24"/>
          <w:szCs w:val="24"/>
        </w:rPr>
      </w:pPr>
      <w:r w:rsidRPr="006821CF">
        <w:rPr>
          <w:rStyle w:val="a3"/>
          <w:b w:val="0"/>
        </w:rPr>
        <w:t xml:space="preserve">Проводилось </w:t>
      </w:r>
      <w:r w:rsidRPr="009C4CE5">
        <w:rPr>
          <w:rStyle w:val="a3"/>
          <w:b w:val="0"/>
          <w:sz w:val="24"/>
          <w:szCs w:val="24"/>
        </w:rPr>
        <w:t xml:space="preserve">финансирование ФСС на </w:t>
      </w:r>
      <w:r w:rsidR="009C4CE5" w:rsidRPr="009C4CE5">
        <w:rPr>
          <w:rStyle w:val="a3"/>
          <w:b w:val="0"/>
          <w:sz w:val="24"/>
          <w:szCs w:val="24"/>
        </w:rPr>
        <w:t>предупредительные</w:t>
      </w:r>
      <w:r w:rsidRPr="009C4CE5">
        <w:rPr>
          <w:rStyle w:val="a3"/>
          <w:b w:val="0"/>
          <w:sz w:val="24"/>
          <w:szCs w:val="24"/>
        </w:rPr>
        <w:t xml:space="preserve"> мер</w:t>
      </w:r>
      <w:r w:rsidR="009C4CE5" w:rsidRPr="009C4CE5">
        <w:rPr>
          <w:rStyle w:val="a3"/>
          <w:b w:val="0"/>
          <w:sz w:val="24"/>
          <w:szCs w:val="24"/>
        </w:rPr>
        <w:t>ы</w:t>
      </w:r>
      <w:r w:rsidRPr="009C4CE5">
        <w:rPr>
          <w:rStyle w:val="a3"/>
          <w:b w:val="0"/>
          <w:sz w:val="24"/>
          <w:szCs w:val="24"/>
        </w:rPr>
        <w:t xml:space="preserve"> по сокращению производственного травматизма и профессиональных заболеваний работников за счет страховых взносов на обязательное страхование от несчастных случаев на производстве и профзаболеваний. Обеспечивалось целевое использование</w:t>
      </w:r>
      <w:r w:rsidR="00305831">
        <w:rPr>
          <w:rStyle w:val="a3"/>
          <w:b w:val="0"/>
          <w:sz w:val="24"/>
          <w:szCs w:val="24"/>
        </w:rPr>
        <w:t xml:space="preserve"> этих сре</w:t>
      </w:r>
      <w:proofErr w:type="gramStart"/>
      <w:r w:rsidR="00305831">
        <w:rPr>
          <w:rStyle w:val="a3"/>
          <w:b w:val="0"/>
          <w:sz w:val="24"/>
          <w:szCs w:val="24"/>
        </w:rPr>
        <w:t>дств в с</w:t>
      </w:r>
      <w:proofErr w:type="gramEnd"/>
      <w:r w:rsidR="00305831">
        <w:rPr>
          <w:rStyle w:val="a3"/>
          <w:b w:val="0"/>
          <w:sz w:val="24"/>
          <w:szCs w:val="24"/>
        </w:rPr>
        <w:t>оответствии с п</w:t>
      </w:r>
      <w:r w:rsidRPr="009C4CE5">
        <w:rPr>
          <w:rStyle w:val="a3"/>
          <w:b w:val="0"/>
          <w:sz w:val="24"/>
          <w:szCs w:val="24"/>
        </w:rPr>
        <w:t>ланом предупредительных мер и планом частичного финансирован</w:t>
      </w:r>
      <w:r w:rsidR="00305831">
        <w:rPr>
          <w:rStyle w:val="a3"/>
          <w:b w:val="0"/>
          <w:sz w:val="24"/>
          <w:szCs w:val="24"/>
        </w:rPr>
        <w:t>ия предупредительных мер. В 2014</w:t>
      </w:r>
      <w:r w:rsidRPr="009C4CE5">
        <w:rPr>
          <w:rStyle w:val="a3"/>
          <w:b w:val="0"/>
          <w:sz w:val="24"/>
          <w:szCs w:val="24"/>
        </w:rPr>
        <w:t xml:space="preserve"> </w:t>
      </w:r>
      <w:r w:rsidR="009F6037" w:rsidRPr="009C4CE5">
        <w:rPr>
          <w:rStyle w:val="a3"/>
          <w:b w:val="0"/>
          <w:sz w:val="24"/>
          <w:szCs w:val="24"/>
        </w:rPr>
        <w:t xml:space="preserve">году получено  из фонда ФСС </w:t>
      </w:r>
      <w:r w:rsidRPr="009C4CE5">
        <w:rPr>
          <w:rStyle w:val="a3"/>
          <w:sz w:val="24"/>
          <w:szCs w:val="24"/>
        </w:rPr>
        <w:t xml:space="preserve"> </w:t>
      </w:r>
      <w:r w:rsidR="006A1FC1">
        <w:rPr>
          <w:rStyle w:val="a3"/>
          <w:sz w:val="24"/>
          <w:szCs w:val="24"/>
        </w:rPr>
        <w:t xml:space="preserve"> 49,3 </w:t>
      </w:r>
      <w:proofErr w:type="spellStart"/>
      <w:proofErr w:type="gramStart"/>
      <w:r w:rsidRPr="009C4CE5">
        <w:rPr>
          <w:rStyle w:val="a3"/>
          <w:sz w:val="24"/>
          <w:szCs w:val="24"/>
        </w:rPr>
        <w:t>тыс</w:t>
      </w:r>
      <w:proofErr w:type="spellEnd"/>
      <w:proofErr w:type="gramEnd"/>
      <w:r w:rsidRPr="009C4CE5">
        <w:rPr>
          <w:rStyle w:val="a3"/>
          <w:sz w:val="24"/>
          <w:szCs w:val="24"/>
        </w:rPr>
        <w:t xml:space="preserve"> руб</w:t>
      </w:r>
      <w:r w:rsidRPr="009C4CE5">
        <w:rPr>
          <w:rStyle w:val="a3"/>
          <w:b w:val="0"/>
          <w:sz w:val="24"/>
          <w:szCs w:val="24"/>
        </w:rPr>
        <w:t>.</w:t>
      </w:r>
      <w:r w:rsidR="009F6037" w:rsidRPr="009C4CE5">
        <w:rPr>
          <w:rStyle w:val="a3"/>
          <w:b w:val="0"/>
          <w:sz w:val="24"/>
          <w:szCs w:val="24"/>
        </w:rPr>
        <w:t xml:space="preserve"> </w:t>
      </w:r>
    </w:p>
    <w:p w:rsidR="006A2AC3" w:rsidRDefault="00220BF7" w:rsidP="009F6037">
      <w:pPr>
        <w:jc w:val="both"/>
        <w:rPr>
          <w:rStyle w:val="a3"/>
          <w:b w:val="0"/>
          <w:sz w:val="24"/>
          <w:szCs w:val="24"/>
        </w:rPr>
      </w:pPr>
      <w:r w:rsidRPr="009C4CE5">
        <w:rPr>
          <w:rStyle w:val="a3"/>
          <w:b w:val="0"/>
          <w:sz w:val="24"/>
          <w:szCs w:val="24"/>
        </w:rPr>
        <w:t xml:space="preserve">Профсоюзный комитет проводит постоянный </w:t>
      </w:r>
      <w:proofErr w:type="gramStart"/>
      <w:r w:rsidRPr="009C4CE5">
        <w:rPr>
          <w:rStyle w:val="a3"/>
          <w:b w:val="0"/>
          <w:sz w:val="24"/>
          <w:szCs w:val="24"/>
        </w:rPr>
        <w:t>контроль за</w:t>
      </w:r>
      <w:proofErr w:type="gramEnd"/>
      <w:r w:rsidRPr="009C4CE5">
        <w:rPr>
          <w:rStyle w:val="a3"/>
          <w:b w:val="0"/>
          <w:sz w:val="24"/>
          <w:szCs w:val="24"/>
        </w:rPr>
        <w:t xml:space="preserve"> соблюдением работодателем законов РФ по охране труда, заслушивая должностных лиц на заседаниях профсоюзного комитета, проводя проверки  в структурных подразделениях выполнения правил и норм охраны труда и техники безопасности</w:t>
      </w:r>
      <w:r w:rsidR="00305831">
        <w:rPr>
          <w:rStyle w:val="a3"/>
          <w:b w:val="0"/>
          <w:sz w:val="24"/>
          <w:szCs w:val="24"/>
        </w:rPr>
        <w:t>. Всего за 2014</w:t>
      </w:r>
      <w:r w:rsidR="009F6037" w:rsidRPr="009C4CE5">
        <w:rPr>
          <w:rStyle w:val="a3"/>
          <w:b w:val="0"/>
          <w:sz w:val="24"/>
          <w:szCs w:val="24"/>
        </w:rPr>
        <w:t xml:space="preserve"> год з</w:t>
      </w:r>
      <w:r w:rsidR="00807921">
        <w:rPr>
          <w:rStyle w:val="a3"/>
          <w:b w:val="0"/>
          <w:sz w:val="24"/>
          <w:szCs w:val="24"/>
        </w:rPr>
        <w:t>афиксирован</w:t>
      </w:r>
      <w:r w:rsidR="00F25E5B">
        <w:rPr>
          <w:rStyle w:val="a3"/>
          <w:b w:val="0"/>
          <w:sz w:val="24"/>
          <w:szCs w:val="24"/>
        </w:rPr>
        <w:t xml:space="preserve"> один случай производственного травматизма</w:t>
      </w:r>
    </w:p>
    <w:p w:rsidR="007A5DAE" w:rsidRDefault="007A5DAE" w:rsidP="00F25E5B">
      <w:pPr>
        <w:jc w:val="both"/>
        <w:rPr>
          <w:rFonts w:ascii="Calibri" w:eastAsia="Calibri" w:hAnsi="Calibri" w:cs="Times New Roman"/>
        </w:rPr>
      </w:pPr>
    </w:p>
    <w:p w:rsidR="00F25E5B" w:rsidRPr="00DC54AB" w:rsidRDefault="00F25E5B" w:rsidP="00F25E5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Производственный травматизм: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980"/>
        <w:gridCol w:w="2160"/>
        <w:gridCol w:w="2083"/>
      </w:tblGrid>
      <w:tr w:rsidR="00F25E5B" w:rsidRPr="008D20C9" w:rsidTr="00F96D50">
        <w:tc>
          <w:tcPr>
            <w:tcW w:w="3348" w:type="dxa"/>
          </w:tcPr>
          <w:p w:rsidR="00F25E5B" w:rsidRPr="00DC54AB" w:rsidRDefault="00F25E5B" w:rsidP="00F96D50">
            <w:pPr>
              <w:jc w:val="center"/>
              <w:rPr>
                <w:rFonts w:ascii="Calibri" w:eastAsia="Calibri" w:hAnsi="Calibri" w:cs="Times New Roman"/>
              </w:rPr>
            </w:pPr>
            <w:r w:rsidRPr="00DC54AB">
              <w:rPr>
                <w:rFonts w:ascii="Calibri" w:eastAsia="Calibri" w:hAnsi="Calibri" w:cs="Times New Roman"/>
              </w:rPr>
              <w:t>Лечебное учреждение</w:t>
            </w:r>
          </w:p>
        </w:tc>
        <w:tc>
          <w:tcPr>
            <w:tcW w:w="1980" w:type="dxa"/>
          </w:tcPr>
          <w:p w:rsidR="00F25E5B" w:rsidRPr="00DC54AB" w:rsidRDefault="00F25E5B" w:rsidP="00F96D50">
            <w:pPr>
              <w:jc w:val="center"/>
              <w:rPr>
                <w:rFonts w:ascii="Calibri" w:eastAsia="Calibri" w:hAnsi="Calibri" w:cs="Times New Roman"/>
              </w:rPr>
            </w:pPr>
            <w:r w:rsidRPr="00DC54AB">
              <w:rPr>
                <w:rFonts w:ascii="Calibri" w:eastAsia="Calibri" w:hAnsi="Calibri" w:cs="Times New Roman"/>
              </w:rPr>
              <w:t>Всего случаев</w:t>
            </w:r>
          </w:p>
        </w:tc>
        <w:tc>
          <w:tcPr>
            <w:tcW w:w="2160" w:type="dxa"/>
          </w:tcPr>
          <w:p w:rsidR="00F25E5B" w:rsidRPr="00DC54AB" w:rsidRDefault="00F25E5B" w:rsidP="00F96D50">
            <w:pPr>
              <w:jc w:val="center"/>
              <w:rPr>
                <w:rFonts w:ascii="Calibri" w:eastAsia="Calibri" w:hAnsi="Calibri" w:cs="Times New Roman"/>
              </w:rPr>
            </w:pPr>
            <w:r w:rsidRPr="00DC54AB">
              <w:rPr>
                <w:rFonts w:ascii="Calibri" w:eastAsia="Calibri" w:hAnsi="Calibri" w:cs="Times New Roman"/>
              </w:rPr>
              <w:t>Всего дней</w:t>
            </w:r>
          </w:p>
        </w:tc>
        <w:tc>
          <w:tcPr>
            <w:tcW w:w="2083" w:type="dxa"/>
          </w:tcPr>
          <w:p w:rsidR="00F25E5B" w:rsidRPr="00DC54AB" w:rsidRDefault="00F25E5B" w:rsidP="00F96D50">
            <w:pPr>
              <w:jc w:val="center"/>
              <w:rPr>
                <w:rFonts w:ascii="Calibri" w:eastAsia="Calibri" w:hAnsi="Calibri" w:cs="Times New Roman"/>
              </w:rPr>
            </w:pPr>
            <w:r w:rsidRPr="00DC54AB">
              <w:rPr>
                <w:rFonts w:ascii="Calibri" w:eastAsia="Calibri" w:hAnsi="Calibri" w:cs="Times New Roman"/>
              </w:rPr>
              <w:t>Сумма</w:t>
            </w:r>
          </w:p>
        </w:tc>
      </w:tr>
      <w:tr w:rsidR="00F25E5B" w:rsidRPr="00A80326" w:rsidTr="00F25E5B">
        <w:trPr>
          <w:trHeight w:val="585"/>
        </w:trPr>
        <w:tc>
          <w:tcPr>
            <w:tcW w:w="3348" w:type="dxa"/>
          </w:tcPr>
          <w:p w:rsidR="00F25E5B" w:rsidRPr="008D20C9" w:rsidRDefault="00F25E5B" w:rsidP="00F96D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20C9">
              <w:rPr>
                <w:rFonts w:ascii="Calibri" w:eastAsia="Calibri" w:hAnsi="Calibri" w:cs="Times New Roman"/>
                <w:sz w:val="20"/>
                <w:szCs w:val="20"/>
              </w:rPr>
              <w:t>МУЗ ЦРБ МО Новопокровский район</w:t>
            </w:r>
          </w:p>
        </w:tc>
        <w:tc>
          <w:tcPr>
            <w:tcW w:w="1980" w:type="dxa"/>
          </w:tcPr>
          <w:p w:rsidR="00F25E5B" w:rsidRPr="008D20C9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25E5B" w:rsidRPr="0080555A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2083" w:type="dxa"/>
          </w:tcPr>
          <w:p w:rsidR="00F25E5B" w:rsidRPr="0080555A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2972-13</w:t>
            </w:r>
          </w:p>
        </w:tc>
      </w:tr>
      <w:tr w:rsidR="00F25E5B" w:rsidRPr="00A80326" w:rsidTr="00F96D50">
        <w:tc>
          <w:tcPr>
            <w:tcW w:w="3348" w:type="dxa"/>
          </w:tcPr>
          <w:p w:rsidR="00F25E5B" w:rsidRPr="008D20C9" w:rsidRDefault="00F25E5B" w:rsidP="00F96D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Всего за 2014</w:t>
            </w:r>
            <w:r w:rsidRPr="008D20C9">
              <w:rPr>
                <w:rFonts w:ascii="Calibri" w:eastAsia="Calibri" w:hAnsi="Calibri" w:cs="Times New Roman"/>
                <w:sz w:val="20"/>
                <w:szCs w:val="20"/>
              </w:rPr>
              <w:t>год</w:t>
            </w:r>
          </w:p>
        </w:tc>
        <w:tc>
          <w:tcPr>
            <w:tcW w:w="1980" w:type="dxa"/>
          </w:tcPr>
          <w:p w:rsidR="00F25E5B" w:rsidRPr="008D20C9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25E5B" w:rsidRPr="00F25E5B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83" w:type="dxa"/>
          </w:tcPr>
          <w:p w:rsidR="00F25E5B" w:rsidRPr="008D20C9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2972-13</w:t>
            </w:r>
          </w:p>
        </w:tc>
      </w:tr>
    </w:tbl>
    <w:p w:rsidR="003F3B4B" w:rsidRDefault="006A1FC1" w:rsidP="009F6037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Причинами являются нарушения правил дорожного движения, по травмирующим фактора</w:t>
      </w:r>
      <w:proofErr w:type="gramStart"/>
      <w:r>
        <w:rPr>
          <w:rStyle w:val="a3"/>
          <w:b w:val="0"/>
          <w:sz w:val="24"/>
          <w:szCs w:val="24"/>
        </w:rPr>
        <w:t>м-</w:t>
      </w:r>
      <w:proofErr w:type="gramEnd"/>
      <w:r>
        <w:rPr>
          <w:rStyle w:val="a3"/>
          <w:b w:val="0"/>
          <w:sz w:val="24"/>
          <w:szCs w:val="24"/>
        </w:rPr>
        <w:t xml:space="preserve"> падени</w:t>
      </w:r>
      <w:r w:rsidR="003E7B68">
        <w:rPr>
          <w:rStyle w:val="a3"/>
          <w:b w:val="0"/>
          <w:sz w:val="24"/>
          <w:szCs w:val="24"/>
        </w:rPr>
        <w:t>е</w:t>
      </w:r>
    </w:p>
    <w:p w:rsidR="00305831" w:rsidRPr="00DC54AB" w:rsidRDefault="00305831" w:rsidP="0030583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Бытовой травматизм: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980"/>
        <w:gridCol w:w="2160"/>
        <w:gridCol w:w="2083"/>
      </w:tblGrid>
      <w:tr w:rsidR="00305831" w:rsidRPr="008D20C9" w:rsidTr="00F96D50">
        <w:tc>
          <w:tcPr>
            <w:tcW w:w="3348" w:type="dxa"/>
          </w:tcPr>
          <w:p w:rsidR="00305831" w:rsidRPr="00D33DE7" w:rsidRDefault="00305831" w:rsidP="00F96D50">
            <w:pPr>
              <w:jc w:val="center"/>
              <w:rPr>
                <w:rFonts w:ascii="Calibri" w:eastAsia="Calibri" w:hAnsi="Calibri" w:cs="Times New Roman"/>
              </w:rPr>
            </w:pPr>
            <w:r w:rsidRPr="00D33DE7">
              <w:rPr>
                <w:rFonts w:ascii="Calibri" w:eastAsia="Calibri" w:hAnsi="Calibri" w:cs="Times New Roman"/>
              </w:rPr>
              <w:t>Лечебное учреждение</w:t>
            </w:r>
          </w:p>
        </w:tc>
        <w:tc>
          <w:tcPr>
            <w:tcW w:w="1980" w:type="dxa"/>
          </w:tcPr>
          <w:p w:rsidR="00305831" w:rsidRPr="00D33DE7" w:rsidRDefault="00305831" w:rsidP="00F96D50">
            <w:pPr>
              <w:jc w:val="center"/>
              <w:rPr>
                <w:rFonts w:ascii="Calibri" w:eastAsia="Calibri" w:hAnsi="Calibri" w:cs="Times New Roman"/>
              </w:rPr>
            </w:pPr>
            <w:r w:rsidRPr="00D33DE7">
              <w:rPr>
                <w:rFonts w:ascii="Calibri" w:eastAsia="Calibri" w:hAnsi="Calibri" w:cs="Times New Roman"/>
              </w:rPr>
              <w:t>Всего случаев</w:t>
            </w:r>
          </w:p>
        </w:tc>
        <w:tc>
          <w:tcPr>
            <w:tcW w:w="2160" w:type="dxa"/>
          </w:tcPr>
          <w:p w:rsidR="00305831" w:rsidRPr="00D33DE7" w:rsidRDefault="00305831" w:rsidP="00F96D50">
            <w:pPr>
              <w:jc w:val="center"/>
              <w:rPr>
                <w:rFonts w:ascii="Calibri" w:eastAsia="Calibri" w:hAnsi="Calibri" w:cs="Times New Roman"/>
              </w:rPr>
            </w:pPr>
            <w:r w:rsidRPr="00D33DE7">
              <w:rPr>
                <w:rFonts w:ascii="Calibri" w:eastAsia="Calibri" w:hAnsi="Calibri" w:cs="Times New Roman"/>
              </w:rPr>
              <w:t>Всего дней</w:t>
            </w:r>
          </w:p>
        </w:tc>
        <w:tc>
          <w:tcPr>
            <w:tcW w:w="2083" w:type="dxa"/>
          </w:tcPr>
          <w:p w:rsidR="00305831" w:rsidRPr="00D33DE7" w:rsidRDefault="00305831" w:rsidP="00F96D50">
            <w:pPr>
              <w:jc w:val="center"/>
              <w:rPr>
                <w:rFonts w:ascii="Calibri" w:eastAsia="Calibri" w:hAnsi="Calibri" w:cs="Times New Roman"/>
              </w:rPr>
            </w:pPr>
            <w:r w:rsidRPr="00D33DE7">
              <w:rPr>
                <w:rFonts w:ascii="Calibri" w:eastAsia="Calibri" w:hAnsi="Calibri" w:cs="Times New Roman"/>
              </w:rPr>
              <w:t>Сумма</w:t>
            </w:r>
          </w:p>
        </w:tc>
      </w:tr>
      <w:tr w:rsidR="008D39CF" w:rsidRPr="00A80326" w:rsidTr="00F96D50">
        <w:tc>
          <w:tcPr>
            <w:tcW w:w="3348" w:type="dxa"/>
          </w:tcPr>
          <w:p w:rsidR="008D39CF" w:rsidRPr="008D20C9" w:rsidRDefault="008D39CF" w:rsidP="00F96D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20C9">
              <w:rPr>
                <w:rFonts w:ascii="Calibri" w:eastAsia="Calibri" w:hAnsi="Calibri" w:cs="Times New Roman"/>
                <w:sz w:val="20"/>
                <w:szCs w:val="20"/>
              </w:rPr>
              <w:t>МУЗ ЦРБ МО Новопокровский район</w:t>
            </w:r>
          </w:p>
        </w:tc>
        <w:tc>
          <w:tcPr>
            <w:tcW w:w="1980" w:type="dxa"/>
          </w:tcPr>
          <w:p w:rsidR="008D39CF" w:rsidRPr="003C0696" w:rsidRDefault="008D39CF" w:rsidP="008307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C84D0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8D39CF" w:rsidRPr="008D20C9" w:rsidRDefault="00C84D09" w:rsidP="008307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914</w:t>
            </w:r>
          </w:p>
        </w:tc>
        <w:tc>
          <w:tcPr>
            <w:tcW w:w="2083" w:type="dxa"/>
          </w:tcPr>
          <w:p w:rsidR="008D39CF" w:rsidRPr="008D20C9" w:rsidRDefault="008D39CF" w:rsidP="008307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="00C84D09">
              <w:rPr>
                <w:rFonts w:ascii="Calibri" w:eastAsia="Calibri" w:hAnsi="Calibri" w:cs="Times New Roman"/>
                <w:sz w:val="20"/>
                <w:szCs w:val="20"/>
              </w:rPr>
              <w:t>59682-08</w:t>
            </w:r>
          </w:p>
        </w:tc>
      </w:tr>
    </w:tbl>
    <w:p w:rsidR="00305831" w:rsidRDefault="00305831" w:rsidP="009F6037">
      <w:pPr>
        <w:jc w:val="both"/>
        <w:rPr>
          <w:rStyle w:val="a3"/>
          <w:b w:val="0"/>
          <w:sz w:val="24"/>
          <w:szCs w:val="24"/>
        </w:rPr>
      </w:pPr>
    </w:p>
    <w:p w:rsidR="00C04A37" w:rsidRPr="00C04A37" w:rsidRDefault="00C04A37" w:rsidP="009F6037">
      <w:pPr>
        <w:jc w:val="both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>Созданная совместная к</w:t>
      </w:r>
      <w:r w:rsidRPr="00C04A37">
        <w:rPr>
          <w:sz w:val="24"/>
          <w:szCs w:val="24"/>
        </w:rPr>
        <w:t>омиссия</w:t>
      </w:r>
      <w:r>
        <w:rPr>
          <w:sz w:val="24"/>
          <w:szCs w:val="24"/>
        </w:rPr>
        <w:t xml:space="preserve"> по охране труда </w:t>
      </w:r>
      <w:r w:rsidRPr="00C04A37">
        <w:rPr>
          <w:sz w:val="24"/>
          <w:szCs w:val="24"/>
        </w:rPr>
        <w:t xml:space="preserve"> активно принимает участие в организации Дней охраны труда, участвует в разработке мероприятий по устранению выявленных на</w:t>
      </w:r>
      <w:r w:rsidR="00305831">
        <w:rPr>
          <w:sz w:val="24"/>
          <w:szCs w:val="24"/>
        </w:rPr>
        <w:t>рушений</w:t>
      </w:r>
      <w:proofErr w:type="gramStart"/>
      <w:r w:rsidR="00305831">
        <w:rPr>
          <w:sz w:val="24"/>
          <w:szCs w:val="24"/>
        </w:rPr>
        <w:t xml:space="preserve">  В</w:t>
      </w:r>
      <w:proofErr w:type="gramEnd"/>
      <w:r w:rsidR="00305831">
        <w:rPr>
          <w:sz w:val="24"/>
          <w:szCs w:val="24"/>
        </w:rPr>
        <w:t xml:space="preserve"> 2014 году </w:t>
      </w:r>
      <w:r w:rsidRPr="00C04A37">
        <w:rPr>
          <w:sz w:val="24"/>
          <w:szCs w:val="24"/>
        </w:rPr>
        <w:t xml:space="preserve">проведено </w:t>
      </w:r>
      <w:r w:rsidR="006A1FC1">
        <w:rPr>
          <w:sz w:val="24"/>
          <w:szCs w:val="24"/>
        </w:rPr>
        <w:t>12</w:t>
      </w:r>
      <w:r w:rsidR="00305831">
        <w:rPr>
          <w:sz w:val="24"/>
          <w:szCs w:val="24"/>
        </w:rPr>
        <w:t xml:space="preserve"> Дней охраны труда, </w:t>
      </w:r>
      <w:r w:rsidR="006A1FC1">
        <w:rPr>
          <w:sz w:val="24"/>
          <w:szCs w:val="24"/>
        </w:rPr>
        <w:t xml:space="preserve">выдано предписаний 12, </w:t>
      </w:r>
      <w:r w:rsidR="00305831">
        <w:rPr>
          <w:sz w:val="24"/>
          <w:szCs w:val="24"/>
        </w:rPr>
        <w:t xml:space="preserve">выявлено  </w:t>
      </w:r>
      <w:r w:rsidR="007A5DAE">
        <w:rPr>
          <w:sz w:val="24"/>
          <w:szCs w:val="24"/>
        </w:rPr>
        <w:t>38 нарушений</w:t>
      </w:r>
      <w:r w:rsidR="00305831">
        <w:rPr>
          <w:sz w:val="24"/>
          <w:szCs w:val="24"/>
        </w:rPr>
        <w:t xml:space="preserve">, из них  </w:t>
      </w:r>
      <w:r w:rsidR="007A5DAE">
        <w:rPr>
          <w:sz w:val="24"/>
          <w:szCs w:val="24"/>
        </w:rPr>
        <w:t xml:space="preserve">24 </w:t>
      </w:r>
      <w:r w:rsidR="006A2AC3">
        <w:rPr>
          <w:sz w:val="24"/>
          <w:szCs w:val="24"/>
        </w:rPr>
        <w:t xml:space="preserve">устранены, </w:t>
      </w:r>
      <w:r w:rsidR="00305831">
        <w:rPr>
          <w:sz w:val="24"/>
          <w:szCs w:val="24"/>
        </w:rPr>
        <w:t xml:space="preserve"> устранение </w:t>
      </w:r>
      <w:r w:rsidR="006A2AC3">
        <w:rPr>
          <w:sz w:val="24"/>
          <w:szCs w:val="24"/>
        </w:rPr>
        <w:t xml:space="preserve"> нарушений зависи</w:t>
      </w:r>
      <w:r w:rsidRPr="00C04A37">
        <w:rPr>
          <w:sz w:val="24"/>
          <w:szCs w:val="24"/>
        </w:rPr>
        <w:t>т от финансо</w:t>
      </w:r>
      <w:r w:rsidR="006A2AC3">
        <w:rPr>
          <w:sz w:val="24"/>
          <w:szCs w:val="24"/>
        </w:rPr>
        <w:t>вых возможностей учреждения здравоохранения.</w:t>
      </w:r>
      <w:r w:rsidRPr="00C04A37">
        <w:rPr>
          <w:sz w:val="24"/>
          <w:szCs w:val="24"/>
        </w:rPr>
        <w:t xml:space="preserve"> </w:t>
      </w:r>
      <w:r>
        <w:rPr>
          <w:sz w:val="24"/>
          <w:szCs w:val="24"/>
        </w:rPr>
        <w:t>Кроме того, в учреждении</w:t>
      </w:r>
      <w:r w:rsidRPr="00C04A37">
        <w:rPr>
          <w:sz w:val="24"/>
          <w:szCs w:val="24"/>
        </w:rPr>
        <w:t xml:space="preserve"> здравоохранения проведены мероприятия</w:t>
      </w:r>
      <w:proofErr w:type="gramStart"/>
      <w:r w:rsidRPr="00C04A37">
        <w:rPr>
          <w:sz w:val="24"/>
          <w:szCs w:val="24"/>
        </w:rPr>
        <w:t xml:space="preserve"> ,</w:t>
      </w:r>
      <w:proofErr w:type="gramEnd"/>
      <w:r w:rsidRPr="00C04A37">
        <w:rPr>
          <w:sz w:val="24"/>
          <w:szCs w:val="24"/>
        </w:rPr>
        <w:t xml:space="preserve"> приуроченные к Всемирному дню охраны труда.</w:t>
      </w:r>
      <w:r w:rsidR="00290994">
        <w:rPr>
          <w:sz w:val="24"/>
          <w:szCs w:val="24"/>
        </w:rPr>
        <w:t xml:space="preserve"> Он состоялся 28 апреля </w:t>
      </w:r>
      <w:r w:rsidR="006A2AC3">
        <w:rPr>
          <w:sz w:val="24"/>
          <w:szCs w:val="24"/>
        </w:rPr>
        <w:t>в</w:t>
      </w:r>
      <w:r w:rsidR="00305831">
        <w:rPr>
          <w:sz w:val="24"/>
          <w:szCs w:val="24"/>
        </w:rPr>
        <w:t xml:space="preserve"> форме проведения круглого стола с приглашением зав отделением, совместной комиссии по охране труда, членов профсоюзного комитета</w:t>
      </w:r>
      <w:r w:rsidR="00F25E5B">
        <w:rPr>
          <w:sz w:val="24"/>
          <w:szCs w:val="24"/>
        </w:rPr>
        <w:t>. В 2014 году принято новое Положение по комиссии по охране труда в соответствии с Федеральным Законом, утвержден приказом и новый состав комиссии.</w:t>
      </w:r>
    </w:p>
    <w:p w:rsidR="00220BF7" w:rsidRPr="009C4CE5" w:rsidRDefault="00220BF7" w:rsidP="009C4CE5">
      <w:pPr>
        <w:jc w:val="both"/>
        <w:rPr>
          <w:rStyle w:val="a3"/>
          <w:b w:val="0"/>
          <w:sz w:val="24"/>
          <w:szCs w:val="24"/>
        </w:rPr>
      </w:pPr>
      <w:r w:rsidRPr="009C4CE5">
        <w:rPr>
          <w:rStyle w:val="a3"/>
          <w:b w:val="0"/>
          <w:sz w:val="24"/>
          <w:szCs w:val="24"/>
        </w:rPr>
        <w:t>Профсоюзный комитет   обеспечивал  защиту социальных гарантий в вопро</w:t>
      </w:r>
      <w:r w:rsidRPr="009C4CE5">
        <w:rPr>
          <w:rStyle w:val="a3"/>
          <w:b w:val="0"/>
          <w:sz w:val="24"/>
          <w:szCs w:val="24"/>
        </w:rPr>
        <w:softHyphen/>
        <w:t>сах занятости, приема на работу, увольнения, предоставления льгот и компенсаций, преду</w:t>
      </w:r>
      <w:r w:rsidRPr="009C4CE5">
        <w:rPr>
          <w:rStyle w:val="a3"/>
          <w:b w:val="0"/>
          <w:sz w:val="24"/>
          <w:szCs w:val="24"/>
        </w:rPr>
        <w:softHyphen/>
        <w:t>смотренных действующим законодательством и настоящим коллективным договором, участвовал  в разработке работодателем мероприятий по обеспечению полной занятости и сохранению рабочих мест в учреждении</w:t>
      </w:r>
    </w:p>
    <w:p w:rsidR="00FC6DC0" w:rsidRPr="00FC6DC0" w:rsidRDefault="00220BF7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Учреждение здравоохранения своевременно перечисляла средства в страховые фонды, своевременно и достоверно оформлялись сведения о стаже и заработной плате работающих для предоставления в пенсионный фонд, обеспечивало сохранность архивных документов</w:t>
      </w:r>
    </w:p>
    <w:p w:rsidR="00FC6DC0" w:rsidRDefault="00FC6DC0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Обеспечивалось выполнение действующего законодательства по предоставлению мер социальной поддержки по оплате жилья, отопления и освещения  работающим врачам, провизорам, среднему медицинскому и фармацевтическому персоналу и проживающим с ними членам семей.  Выплаты проводились своевременно, задолженности по коммунальным льготам нет</w:t>
      </w:r>
    </w:p>
    <w:p w:rsidR="00D33DE7" w:rsidRDefault="00C53A12" w:rsidP="00C53A12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Профсоюзный комитет осуществлял </w:t>
      </w:r>
      <w:proofErr w:type="gramStart"/>
      <w:r>
        <w:rPr>
          <w:rStyle w:val="a3"/>
          <w:b w:val="0"/>
          <w:sz w:val="24"/>
          <w:szCs w:val="24"/>
        </w:rPr>
        <w:t>контроль за</w:t>
      </w:r>
      <w:proofErr w:type="gramEnd"/>
      <w:r>
        <w:rPr>
          <w:rStyle w:val="a3"/>
          <w:b w:val="0"/>
          <w:sz w:val="24"/>
          <w:szCs w:val="24"/>
        </w:rPr>
        <w:t xml:space="preserve"> правильностью и объективностью со стороны администрации учреждения за привлечением работников к дисциплинарной ответственности. Всего привлечено к д</w:t>
      </w:r>
      <w:r w:rsidR="004F7CDA">
        <w:rPr>
          <w:rStyle w:val="a3"/>
          <w:b w:val="0"/>
          <w:sz w:val="24"/>
          <w:szCs w:val="24"/>
        </w:rPr>
        <w:t>исциплинарной ответственности 82 человека</w:t>
      </w:r>
    </w:p>
    <w:p w:rsidR="003E7B68" w:rsidRPr="00AF252C" w:rsidRDefault="003E7B68" w:rsidP="00C53A12">
      <w:pPr>
        <w:jc w:val="both"/>
        <w:rPr>
          <w:bCs/>
          <w:sz w:val="24"/>
          <w:szCs w:val="24"/>
        </w:rPr>
      </w:pPr>
    </w:p>
    <w:tbl>
      <w:tblPr>
        <w:tblW w:w="969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  <w:gridCol w:w="855"/>
        <w:gridCol w:w="1044"/>
        <w:gridCol w:w="855"/>
        <w:gridCol w:w="1053"/>
        <w:gridCol w:w="855"/>
        <w:gridCol w:w="1053"/>
        <w:gridCol w:w="7"/>
        <w:gridCol w:w="848"/>
        <w:gridCol w:w="1136"/>
        <w:gridCol w:w="939"/>
      </w:tblGrid>
      <w:tr w:rsidR="00C53A12" w:rsidTr="00C53A12">
        <w:trPr>
          <w:trHeight w:val="546"/>
        </w:trPr>
        <w:tc>
          <w:tcPr>
            <w:tcW w:w="1908" w:type="dxa"/>
            <w:gridSpan w:val="2"/>
          </w:tcPr>
          <w:p w:rsidR="00C53A12" w:rsidRPr="00801C54" w:rsidRDefault="00C53A12" w:rsidP="00F96D50">
            <w:pPr>
              <w:ind w:left="36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1C54">
              <w:rPr>
                <w:rFonts w:ascii="Calibri" w:eastAsia="Calibri" w:hAnsi="Calibri" w:cs="Times New Roman"/>
                <w:sz w:val="20"/>
                <w:szCs w:val="20"/>
              </w:rPr>
              <w:t>Врачи</w:t>
            </w:r>
          </w:p>
          <w:p w:rsidR="00C53A12" w:rsidRPr="00801C54" w:rsidRDefault="00C53A12" w:rsidP="00F96D50">
            <w:pPr>
              <w:ind w:left="36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2"/>
          </w:tcPr>
          <w:p w:rsidR="00C53A12" w:rsidRPr="00801C54" w:rsidRDefault="00C53A12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1C54">
              <w:rPr>
                <w:rFonts w:ascii="Calibri" w:eastAsia="Calibri" w:hAnsi="Calibri" w:cs="Times New Roman"/>
                <w:sz w:val="20"/>
                <w:szCs w:val="20"/>
              </w:rPr>
              <w:t>Средний медперсонал</w:t>
            </w:r>
          </w:p>
          <w:p w:rsidR="00C53A12" w:rsidRPr="00801C54" w:rsidRDefault="00C53A12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53A12" w:rsidRPr="00801C54" w:rsidRDefault="00C53A12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1C54">
              <w:rPr>
                <w:rFonts w:ascii="Calibri" w:eastAsia="Calibri" w:hAnsi="Calibri" w:cs="Times New Roman"/>
                <w:sz w:val="20"/>
                <w:szCs w:val="20"/>
              </w:rPr>
              <w:t>Младший медперсонал</w:t>
            </w:r>
          </w:p>
          <w:p w:rsidR="00C53A12" w:rsidRPr="00801C54" w:rsidRDefault="00C53A12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</w:tcPr>
          <w:p w:rsidR="00C53A12" w:rsidRPr="00801C54" w:rsidRDefault="00C53A12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1C54">
              <w:rPr>
                <w:rFonts w:ascii="Calibri" w:eastAsia="Calibri" w:hAnsi="Calibri" w:cs="Times New Roman"/>
                <w:sz w:val="20"/>
                <w:szCs w:val="20"/>
              </w:rPr>
              <w:t>Прочий персонал</w:t>
            </w:r>
          </w:p>
        </w:tc>
        <w:tc>
          <w:tcPr>
            <w:tcW w:w="2003" w:type="dxa"/>
            <w:gridSpan w:val="2"/>
          </w:tcPr>
          <w:p w:rsidR="00C53A12" w:rsidRPr="00801C54" w:rsidRDefault="00C53A12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1C54">
              <w:rPr>
                <w:rFonts w:ascii="Calibri" w:eastAsia="Calibri" w:hAnsi="Calibri" w:cs="Times New Roman"/>
                <w:sz w:val="20"/>
                <w:szCs w:val="20"/>
              </w:rPr>
              <w:t xml:space="preserve">В с е </w:t>
            </w:r>
            <w:proofErr w:type="gramStart"/>
            <w:r w:rsidRPr="00801C54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801C54">
              <w:rPr>
                <w:rFonts w:ascii="Calibri" w:eastAsia="Calibri" w:hAnsi="Calibri" w:cs="Times New Roman"/>
                <w:sz w:val="20"/>
                <w:szCs w:val="20"/>
              </w:rPr>
              <w:t xml:space="preserve"> о</w:t>
            </w:r>
          </w:p>
          <w:p w:rsidR="00C53A12" w:rsidRPr="00801C54" w:rsidRDefault="00C53A12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3A12" w:rsidTr="00C53A12">
        <w:trPr>
          <w:trHeight w:val="450"/>
        </w:trPr>
        <w:tc>
          <w:tcPr>
            <w:tcW w:w="1053" w:type="dxa"/>
          </w:tcPr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1C54">
              <w:rPr>
                <w:rFonts w:ascii="Calibri" w:eastAsia="Calibri" w:hAnsi="Calibri" w:cs="Times New Roman"/>
                <w:sz w:val="18"/>
                <w:szCs w:val="18"/>
              </w:rPr>
              <w:t>Замечание</w:t>
            </w:r>
          </w:p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1C54">
              <w:rPr>
                <w:rFonts w:ascii="Calibri" w:eastAsia="Calibri" w:hAnsi="Calibri" w:cs="Times New Roman"/>
                <w:sz w:val="18"/>
                <w:szCs w:val="18"/>
              </w:rPr>
              <w:t>выговор</w:t>
            </w:r>
          </w:p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1C54">
              <w:rPr>
                <w:rFonts w:ascii="Calibri" w:eastAsia="Calibri" w:hAnsi="Calibri" w:cs="Times New Roman"/>
                <w:sz w:val="18"/>
                <w:szCs w:val="18"/>
              </w:rPr>
              <w:t>замечание</w:t>
            </w:r>
          </w:p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1C54">
              <w:rPr>
                <w:rFonts w:ascii="Calibri" w:eastAsia="Calibri" w:hAnsi="Calibri" w:cs="Times New Roman"/>
                <w:sz w:val="18"/>
                <w:szCs w:val="18"/>
              </w:rPr>
              <w:t>выговор</w:t>
            </w:r>
          </w:p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1C54">
              <w:rPr>
                <w:rFonts w:ascii="Calibri" w:eastAsia="Calibri" w:hAnsi="Calibri" w:cs="Times New Roman"/>
                <w:sz w:val="18"/>
                <w:szCs w:val="18"/>
              </w:rPr>
              <w:t>Замечание</w:t>
            </w:r>
          </w:p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1C54">
              <w:rPr>
                <w:rFonts w:ascii="Calibri" w:eastAsia="Calibri" w:hAnsi="Calibri" w:cs="Times New Roman"/>
                <w:sz w:val="18"/>
                <w:szCs w:val="18"/>
              </w:rPr>
              <w:t>выговор</w:t>
            </w:r>
          </w:p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1C54">
              <w:rPr>
                <w:rFonts w:ascii="Calibri" w:eastAsia="Calibri" w:hAnsi="Calibri" w:cs="Times New Roman"/>
                <w:sz w:val="18"/>
                <w:szCs w:val="18"/>
              </w:rPr>
              <w:t>Замечание</w:t>
            </w:r>
          </w:p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1C54">
              <w:rPr>
                <w:rFonts w:ascii="Calibri" w:eastAsia="Calibri" w:hAnsi="Calibri" w:cs="Times New Roman"/>
                <w:sz w:val="18"/>
                <w:szCs w:val="18"/>
              </w:rPr>
              <w:t>выговор</w:t>
            </w:r>
          </w:p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замечание</w:t>
            </w:r>
          </w:p>
          <w:p w:rsidR="00C53A12" w:rsidRPr="00801C54" w:rsidRDefault="00C53A12" w:rsidP="00F96D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9" w:type="dxa"/>
          </w:tcPr>
          <w:p w:rsidR="00C53A12" w:rsidRPr="00801C54" w:rsidRDefault="00C53A12" w:rsidP="00F96D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Выговор</w:t>
            </w:r>
          </w:p>
          <w:p w:rsidR="00C53A12" w:rsidRPr="00801C54" w:rsidRDefault="00C53A12" w:rsidP="00F96D50">
            <w:pPr>
              <w:rPr>
                <w:rFonts w:ascii="Calibri" w:eastAsia="Calibri" w:hAnsi="Calibri" w:cs="Times New Roman"/>
              </w:rPr>
            </w:pPr>
          </w:p>
        </w:tc>
      </w:tr>
      <w:tr w:rsidR="00C53A12" w:rsidTr="00C53A12">
        <w:trPr>
          <w:trHeight w:val="540"/>
        </w:trPr>
        <w:tc>
          <w:tcPr>
            <w:tcW w:w="1053" w:type="dxa"/>
          </w:tcPr>
          <w:p w:rsidR="00C53A12" w:rsidRPr="00352382" w:rsidRDefault="00C53A12" w:rsidP="00F96D50">
            <w:pPr>
              <w:ind w:left="36"/>
              <w:rPr>
                <w:rFonts w:ascii="Calibri" w:eastAsia="Calibri" w:hAnsi="Calibri" w:cs="Times New Roman"/>
              </w:rPr>
            </w:pPr>
            <w:r w:rsidRPr="00352382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5" w:type="dxa"/>
          </w:tcPr>
          <w:p w:rsidR="00C53A12" w:rsidRPr="00352382" w:rsidRDefault="00C53A12" w:rsidP="00F96D50">
            <w:pPr>
              <w:ind w:left="3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044" w:type="dxa"/>
          </w:tcPr>
          <w:p w:rsidR="00C53A12" w:rsidRPr="00352382" w:rsidRDefault="00C53A12" w:rsidP="00F96D50">
            <w:pPr>
              <w:rPr>
                <w:rFonts w:ascii="Calibri" w:eastAsia="Calibri" w:hAnsi="Calibri" w:cs="Times New Roman"/>
              </w:rPr>
            </w:pPr>
            <w:r w:rsidRPr="00352382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5" w:type="dxa"/>
          </w:tcPr>
          <w:p w:rsidR="00C53A12" w:rsidRPr="00352382" w:rsidRDefault="0036071E" w:rsidP="00F96D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053" w:type="dxa"/>
          </w:tcPr>
          <w:p w:rsidR="00C53A12" w:rsidRPr="00352382" w:rsidRDefault="00C53A12" w:rsidP="00F96D50">
            <w:pPr>
              <w:rPr>
                <w:rFonts w:ascii="Calibri" w:eastAsia="Calibri" w:hAnsi="Calibri" w:cs="Times New Roman"/>
              </w:rPr>
            </w:pPr>
            <w:r w:rsidRPr="00352382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5" w:type="dxa"/>
          </w:tcPr>
          <w:p w:rsidR="00C53A12" w:rsidRPr="00352382" w:rsidRDefault="00C53A12" w:rsidP="00F96D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</w:tcPr>
          <w:p w:rsidR="00C53A12" w:rsidRPr="00352382" w:rsidRDefault="00C53A12" w:rsidP="00F96D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16" w:type="dxa"/>
          </w:tcPr>
          <w:p w:rsidR="00C53A12" w:rsidRDefault="00C53A12" w:rsidP="00F96D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4" w:type="dxa"/>
          </w:tcPr>
          <w:p w:rsidR="00C53A12" w:rsidRDefault="0036071E" w:rsidP="00F96D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939" w:type="dxa"/>
          </w:tcPr>
          <w:p w:rsidR="00C53A12" w:rsidRDefault="00C53A12" w:rsidP="00F96D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36071E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C53A12" w:rsidRDefault="00C53A12" w:rsidP="00C53A12">
      <w:pPr>
        <w:jc w:val="both"/>
        <w:rPr>
          <w:rFonts w:ascii="Calibri" w:eastAsia="Calibri" w:hAnsi="Calibri" w:cs="Times New Roman"/>
        </w:rPr>
      </w:pPr>
    </w:p>
    <w:p w:rsidR="00C53A12" w:rsidRDefault="00C53A12" w:rsidP="00FC6DC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Отказано </w:t>
      </w:r>
      <w:r w:rsidR="00F47A52">
        <w:rPr>
          <w:rFonts w:ascii="Calibri" w:eastAsia="Calibri" w:hAnsi="Calibri" w:cs="Times New Roman"/>
        </w:rPr>
        <w:t>профсоюзным комитетом</w:t>
      </w:r>
      <w:r>
        <w:rPr>
          <w:rFonts w:ascii="Calibri" w:eastAsia="Calibri" w:hAnsi="Calibri" w:cs="Times New Roman"/>
        </w:rPr>
        <w:t xml:space="preserve"> в согласии на вынес</w:t>
      </w:r>
      <w:r w:rsidR="00FE5AEB">
        <w:rPr>
          <w:rFonts w:ascii="Calibri" w:eastAsia="Calibri" w:hAnsi="Calibri" w:cs="Times New Roman"/>
        </w:rPr>
        <w:t xml:space="preserve">ение дисциплинарных взысканий- 4                                                                                             </w:t>
      </w:r>
      <w:r w:rsidR="005C3865">
        <w:rPr>
          <w:rFonts w:ascii="Calibri" w:eastAsia="Calibri" w:hAnsi="Calibri" w:cs="Times New Roman"/>
        </w:rPr>
        <w:t xml:space="preserve"> работникам</w:t>
      </w:r>
    </w:p>
    <w:p w:rsidR="003E7B68" w:rsidRDefault="003E7B68" w:rsidP="00FC6DC0">
      <w:pPr>
        <w:jc w:val="both"/>
        <w:rPr>
          <w:rFonts w:ascii="Calibri" w:eastAsia="Calibri" w:hAnsi="Calibri" w:cs="Times New Roman"/>
        </w:rPr>
      </w:pPr>
    </w:p>
    <w:p w:rsidR="003E7B68" w:rsidRPr="00C53A12" w:rsidRDefault="00C53A12" w:rsidP="00C53A12">
      <w:pPr>
        <w:jc w:val="both"/>
        <w:rPr>
          <w:b/>
          <w:u w:val="single"/>
        </w:rPr>
      </w:pPr>
      <w:r w:rsidRPr="00FE34F7">
        <w:rPr>
          <w:b/>
          <w:u w:val="single"/>
        </w:rPr>
        <w:t>Правовая защита</w:t>
      </w:r>
    </w:p>
    <w:p w:rsidR="00C53A12" w:rsidRDefault="00C53A12" w:rsidP="00C53A12">
      <w:pPr>
        <w:jc w:val="both"/>
      </w:pPr>
      <w:r>
        <w:t>Отменен приказ главного врача № 19-п от 13.01.2014 г о неза</w:t>
      </w:r>
      <w:r w:rsidR="00290994">
        <w:t>конном переводе врача  на другое место работы без его согласия</w:t>
      </w:r>
    </w:p>
    <w:p w:rsidR="00C53A12" w:rsidRDefault="00C53A12" w:rsidP="00C53A12">
      <w:pPr>
        <w:jc w:val="both"/>
      </w:pPr>
      <w:r>
        <w:t>Отменена формулировка в заключени</w:t>
      </w:r>
      <w:proofErr w:type="gramStart"/>
      <w:r>
        <w:t>и</w:t>
      </w:r>
      <w:proofErr w:type="gramEnd"/>
      <w:r>
        <w:t xml:space="preserve"> трудового контракта (нельзя переводить с бессрочного вида на срочный контракт)</w:t>
      </w:r>
    </w:p>
    <w:p w:rsidR="00C53A12" w:rsidRDefault="00C53A12" w:rsidP="00C53A12">
      <w:pPr>
        <w:jc w:val="both"/>
      </w:pPr>
      <w:r>
        <w:t>Отменено распоряжение бухгалтерии об удержании заработной платы (</w:t>
      </w:r>
      <w:proofErr w:type="spellStart"/>
      <w:r>
        <w:t>Лисун</w:t>
      </w:r>
      <w:proofErr w:type="spellEnd"/>
      <w:r>
        <w:t xml:space="preserve"> Т.П., Попова Е.И., </w:t>
      </w:r>
      <w:proofErr w:type="spellStart"/>
      <w:r>
        <w:t>Погосова</w:t>
      </w:r>
      <w:proofErr w:type="spellEnd"/>
      <w:r>
        <w:t xml:space="preserve"> Н.А.)</w:t>
      </w:r>
    </w:p>
    <w:p w:rsidR="00C53A12" w:rsidRDefault="00C53A12" w:rsidP="00C53A12">
      <w:pPr>
        <w:jc w:val="both"/>
      </w:pPr>
      <w:r>
        <w:t xml:space="preserve">Отменен приказ главного врача по незаконному увольнению работника по сокращению штатов (Кубанская </w:t>
      </w:r>
      <w:proofErr w:type="spellStart"/>
      <w:r>
        <w:t>уч</w:t>
      </w:r>
      <w:proofErr w:type="spellEnd"/>
      <w:r>
        <w:t>. больница)</w:t>
      </w:r>
    </w:p>
    <w:p w:rsidR="001543AD" w:rsidRDefault="00054F44" w:rsidP="00C53A12">
      <w:pPr>
        <w:jc w:val="both"/>
      </w:pPr>
      <w:r>
        <w:t xml:space="preserve">С введением методики СОУТ  выявлены недостатки </w:t>
      </w:r>
      <w:proofErr w:type="gramStart"/>
      <w:r>
        <w:t>методики проведения специальной оценки условий труда</w:t>
      </w:r>
      <w:proofErr w:type="gramEnd"/>
      <w:r>
        <w:t>. Не включены факторы производственной среды, характерных для медицинских работников, а недооценка  данных факторов приводит к занижению оценки условий труда работников, в результате чего работники лишаются льгот и компенсаций. Не подлежат методики оценки такие неустранимые факторы трудового процесса врачей и среднего медперсонала как интеллектуальные нагрузки, ответственность за жизнь и здоровье пациента, характер и сменность работы, дефицит времени для принятия решения, отсутствие регламентированных перерывов в работе. Занижена оценка биологического фактора, а условия труда врачей-рентгенологов оцениваются как допустимые.</w:t>
      </w:r>
    </w:p>
    <w:p w:rsidR="00FE5AEB" w:rsidRDefault="00FE5AEB" w:rsidP="00C53A12">
      <w:pPr>
        <w:jc w:val="both"/>
      </w:pPr>
      <w:r>
        <w:t>С сначала проведения специальной оценки условий труда районная организация профсоюза постоянно оказывала помощь в установлении классов условий труда, соответствующих фактическому состоянию условий труда на рабочих местах. По результатам СОУТ условия труда фельдшеров ОСМП и работников отделения лучевой диагностики были оценены как допустимые, в связи с такой оценкой они могли лишиться льгот и компенсаций, предусмотренных за работу во вредных условиях труда.</w:t>
      </w:r>
    </w:p>
    <w:p w:rsidR="003E7B68" w:rsidRDefault="00FE5AEB" w:rsidP="00C53A12">
      <w:pPr>
        <w:jc w:val="both"/>
      </w:pPr>
      <w:r>
        <w:t xml:space="preserve">После обращения </w:t>
      </w:r>
      <w:r w:rsidR="00054F44">
        <w:t xml:space="preserve">районного </w:t>
      </w:r>
      <w:r>
        <w:t xml:space="preserve"> комитета </w:t>
      </w:r>
      <w:r w:rsidR="00054F44">
        <w:t xml:space="preserve">профсоюза </w:t>
      </w:r>
      <w:r>
        <w:t xml:space="preserve">в аккредитованную организацию  с просьбой о пересмотре оценки условий труда работников ОСМП  и отделения лучевой диагностики (УЗД) </w:t>
      </w:r>
    </w:p>
    <w:p w:rsidR="00C53A12" w:rsidRDefault="00054F44" w:rsidP="00C53A12">
      <w:pPr>
        <w:jc w:val="both"/>
      </w:pPr>
      <w:r>
        <w:t xml:space="preserve">лабораторией </w:t>
      </w:r>
      <w:r w:rsidR="00FE5AEB">
        <w:t>были приняты во внимание и оценены все вредные производственные факторы, имеющиеся на рабочих местах, условия труда были оценены как вредные с предоставлением необходимых гарантий</w:t>
      </w:r>
      <w:r>
        <w:t xml:space="preserve">, льгот </w:t>
      </w:r>
      <w:r w:rsidR="00FE5AEB">
        <w:t xml:space="preserve"> и компенсаций. Большую помощь в решении данного вопроса оказал краевой комитет профсоюза работников здравоохранения и лично технический инспектор </w:t>
      </w:r>
      <w:proofErr w:type="spellStart"/>
      <w:r w:rsidR="00FE5AEB">
        <w:t>Седнев</w:t>
      </w:r>
      <w:proofErr w:type="spellEnd"/>
      <w:r w:rsidR="00FE5AEB">
        <w:t xml:space="preserve"> А.В.</w:t>
      </w:r>
    </w:p>
    <w:p w:rsidR="00C53A12" w:rsidRPr="00C53A12" w:rsidRDefault="00C53A12" w:rsidP="00FC6DC0">
      <w:pPr>
        <w:jc w:val="both"/>
        <w:rPr>
          <w:rStyle w:val="a3"/>
          <w:b w:val="0"/>
          <w:bCs w:val="0"/>
        </w:rPr>
      </w:pPr>
      <w:r>
        <w:t xml:space="preserve">Высказывалось мнение профсоюзного комитета о  неправомерности действий главного врача об отмене стимулирующих выплат мед медперсоналу (подтверждено актом проверки  </w:t>
      </w:r>
      <w:proofErr w:type="spellStart"/>
      <w:r>
        <w:t>гос</w:t>
      </w:r>
      <w:r w:rsidR="00054F44">
        <w:t>труд</w:t>
      </w:r>
      <w:r>
        <w:t>инспекции</w:t>
      </w:r>
      <w:proofErr w:type="spellEnd"/>
      <w:r>
        <w:t xml:space="preserve"> труда 29.10.2014 г.)</w:t>
      </w:r>
    </w:p>
    <w:p w:rsidR="00F25E5B" w:rsidRDefault="00FC6DC0" w:rsidP="00FC6DC0">
      <w:pPr>
        <w:jc w:val="both"/>
        <w:rPr>
          <w:rStyle w:val="a3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 xml:space="preserve">Профсоюзный комитет осуществлял постоянный </w:t>
      </w:r>
      <w:proofErr w:type="gramStart"/>
      <w:r w:rsidRPr="00FC6DC0">
        <w:rPr>
          <w:rStyle w:val="a3"/>
          <w:b w:val="0"/>
          <w:sz w:val="24"/>
          <w:szCs w:val="24"/>
        </w:rPr>
        <w:t>контроль за</w:t>
      </w:r>
      <w:proofErr w:type="gramEnd"/>
      <w:r w:rsidRPr="00FC6DC0">
        <w:rPr>
          <w:rStyle w:val="a3"/>
          <w:b w:val="0"/>
          <w:sz w:val="24"/>
          <w:szCs w:val="24"/>
        </w:rPr>
        <w:t xml:space="preserve"> соблюдением законодательства по вопросам предоставления гарантий и компенсаций по </w:t>
      </w:r>
      <w:r w:rsidRPr="00FC6DC0">
        <w:rPr>
          <w:rStyle w:val="a3"/>
          <w:b w:val="0"/>
          <w:sz w:val="24"/>
          <w:szCs w:val="24"/>
        </w:rPr>
        <w:lastRenderedPageBreak/>
        <w:t>государственному социальному с</w:t>
      </w:r>
      <w:r w:rsidR="009C4CE5">
        <w:rPr>
          <w:rStyle w:val="a3"/>
          <w:b w:val="0"/>
          <w:sz w:val="24"/>
          <w:szCs w:val="24"/>
        </w:rPr>
        <w:t>трахованию, проводил</w:t>
      </w:r>
      <w:r w:rsidRPr="00FC6DC0">
        <w:rPr>
          <w:rStyle w:val="a3"/>
          <w:b w:val="0"/>
          <w:sz w:val="24"/>
          <w:szCs w:val="24"/>
        </w:rPr>
        <w:t xml:space="preserve"> проверки правильности назначения и выплаты пособий</w:t>
      </w:r>
      <w:r w:rsidR="00305831">
        <w:rPr>
          <w:rStyle w:val="a3"/>
          <w:b w:val="0"/>
          <w:sz w:val="24"/>
          <w:szCs w:val="24"/>
        </w:rPr>
        <w:t xml:space="preserve"> по социальному страхованию. </w:t>
      </w:r>
      <w:r w:rsidR="00F25E5B">
        <w:rPr>
          <w:rStyle w:val="a3"/>
          <w:b w:val="0"/>
          <w:sz w:val="24"/>
          <w:szCs w:val="24"/>
        </w:rPr>
        <w:t>За  2014</w:t>
      </w:r>
      <w:r w:rsidR="00F25E5B" w:rsidRPr="00FC6DC0">
        <w:rPr>
          <w:rStyle w:val="a3"/>
          <w:b w:val="0"/>
          <w:sz w:val="24"/>
          <w:szCs w:val="24"/>
        </w:rPr>
        <w:t xml:space="preserve"> год произведено дополнительных выплат по листам нетрудоспособности в результате неправильного </w:t>
      </w:r>
      <w:r w:rsidR="00F25E5B">
        <w:rPr>
          <w:rStyle w:val="a3"/>
          <w:b w:val="0"/>
          <w:sz w:val="24"/>
          <w:szCs w:val="24"/>
        </w:rPr>
        <w:t>начисления</w:t>
      </w:r>
      <w:r w:rsidR="00F25E5B" w:rsidRPr="00FC6DC0">
        <w:rPr>
          <w:rStyle w:val="a3"/>
          <w:b w:val="0"/>
          <w:sz w:val="24"/>
          <w:szCs w:val="24"/>
        </w:rPr>
        <w:t xml:space="preserve"> пособий на сумму </w:t>
      </w:r>
      <w:r w:rsidR="007F732B">
        <w:rPr>
          <w:rStyle w:val="a3"/>
          <w:sz w:val="24"/>
          <w:szCs w:val="24"/>
        </w:rPr>
        <w:t xml:space="preserve"> 1107</w:t>
      </w:r>
      <w:r w:rsidR="007D3A26">
        <w:rPr>
          <w:rStyle w:val="a3"/>
          <w:sz w:val="24"/>
          <w:szCs w:val="24"/>
        </w:rPr>
        <w:t xml:space="preserve"> </w:t>
      </w:r>
      <w:proofErr w:type="spellStart"/>
      <w:r w:rsidR="007D3A26">
        <w:rPr>
          <w:rStyle w:val="a3"/>
          <w:sz w:val="24"/>
          <w:szCs w:val="24"/>
        </w:rPr>
        <w:t>руб</w:t>
      </w:r>
      <w:proofErr w:type="spellEnd"/>
      <w:r w:rsidR="007D3A26">
        <w:rPr>
          <w:rStyle w:val="a3"/>
          <w:sz w:val="24"/>
          <w:szCs w:val="24"/>
        </w:rPr>
        <w:t xml:space="preserve"> 11</w:t>
      </w:r>
      <w:r w:rsidR="00F25E5B">
        <w:rPr>
          <w:rStyle w:val="a3"/>
          <w:sz w:val="24"/>
          <w:szCs w:val="24"/>
        </w:rPr>
        <w:t xml:space="preserve"> коп.</w:t>
      </w:r>
    </w:p>
    <w:p w:rsidR="00F25E5B" w:rsidRDefault="00F25E5B" w:rsidP="00F25E5B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Выявленные недоплаты по больничным листам в ходе проверки правильности начисления пособий по временной нетрудоспособности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550"/>
        <w:gridCol w:w="2393"/>
      </w:tblGrid>
      <w:tr w:rsidR="00F25E5B" w:rsidTr="00F96D50">
        <w:tc>
          <w:tcPr>
            <w:tcW w:w="828" w:type="dxa"/>
          </w:tcPr>
          <w:p w:rsidR="00F25E5B" w:rsidRPr="008D20C9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20C9">
              <w:rPr>
                <w:rFonts w:ascii="Calibri" w:eastAsia="Calibri" w:hAnsi="Calibri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20C9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20C9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proofErr w:type="spellStart"/>
            <w:r w:rsidRPr="008D20C9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</w:tcPr>
          <w:p w:rsidR="00F25E5B" w:rsidRPr="008D20C9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20C9">
              <w:rPr>
                <w:rFonts w:ascii="Calibri" w:eastAsia="Calibri" w:hAnsi="Calibri" w:cs="Times New Roman"/>
                <w:sz w:val="20"/>
                <w:szCs w:val="20"/>
              </w:rPr>
              <w:t>№ больничного листа</w:t>
            </w:r>
          </w:p>
        </w:tc>
        <w:tc>
          <w:tcPr>
            <w:tcW w:w="4550" w:type="dxa"/>
          </w:tcPr>
          <w:p w:rsidR="00F25E5B" w:rsidRPr="008D20C9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20C9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 имя Отчество </w:t>
            </w:r>
            <w:proofErr w:type="gramStart"/>
            <w:r w:rsidRPr="008D20C9">
              <w:rPr>
                <w:rFonts w:ascii="Calibri" w:eastAsia="Calibri" w:hAnsi="Calibri" w:cs="Times New Roman"/>
                <w:sz w:val="20"/>
                <w:szCs w:val="20"/>
              </w:rPr>
              <w:t>застрахованного</w:t>
            </w:r>
            <w:proofErr w:type="gramEnd"/>
          </w:p>
        </w:tc>
        <w:tc>
          <w:tcPr>
            <w:tcW w:w="2393" w:type="dxa"/>
          </w:tcPr>
          <w:p w:rsidR="00F25E5B" w:rsidRPr="008D20C9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20C9">
              <w:rPr>
                <w:rFonts w:ascii="Calibri" w:eastAsia="Calibri" w:hAnsi="Calibri" w:cs="Times New Roman"/>
                <w:sz w:val="20"/>
                <w:szCs w:val="20"/>
              </w:rPr>
              <w:t>Недоплата</w:t>
            </w:r>
          </w:p>
        </w:tc>
      </w:tr>
      <w:tr w:rsidR="00F25E5B" w:rsidTr="00F96D50">
        <w:tc>
          <w:tcPr>
            <w:tcW w:w="828" w:type="dxa"/>
          </w:tcPr>
          <w:p w:rsidR="00F25E5B" w:rsidRPr="0035129C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F25E5B" w:rsidRPr="00887C3B" w:rsidRDefault="00F25E5B" w:rsidP="00F96D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107451266490</w:t>
            </w:r>
          </w:p>
        </w:tc>
        <w:tc>
          <w:tcPr>
            <w:tcW w:w="4550" w:type="dxa"/>
          </w:tcPr>
          <w:p w:rsidR="00F25E5B" w:rsidRPr="00887C3B" w:rsidRDefault="00F25E5B" w:rsidP="00F96D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Алтухова Ольга Николаевна</w:t>
            </w:r>
          </w:p>
        </w:tc>
        <w:tc>
          <w:tcPr>
            <w:tcW w:w="2393" w:type="dxa"/>
          </w:tcPr>
          <w:p w:rsidR="00F25E5B" w:rsidRPr="00887C3B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109-56</w:t>
            </w:r>
          </w:p>
        </w:tc>
      </w:tr>
      <w:tr w:rsidR="00F25E5B" w:rsidTr="00F96D50">
        <w:tc>
          <w:tcPr>
            <w:tcW w:w="828" w:type="dxa"/>
          </w:tcPr>
          <w:p w:rsidR="00F25E5B" w:rsidRPr="00086B94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F25E5B" w:rsidRPr="00887C3B" w:rsidRDefault="00F25E5B" w:rsidP="00F96D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107452808730</w:t>
            </w:r>
          </w:p>
        </w:tc>
        <w:tc>
          <w:tcPr>
            <w:tcW w:w="4550" w:type="dxa"/>
          </w:tcPr>
          <w:p w:rsidR="00F25E5B" w:rsidRPr="00887C3B" w:rsidRDefault="00F25E5B" w:rsidP="00F96D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Лосинская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393" w:type="dxa"/>
          </w:tcPr>
          <w:p w:rsidR="00F25E5B" w:rsidRPr="00887C3B" w:rsidRDefault="00F25E5B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481-55</w:t>
            </w:r>
          </w:p>
        </w:tc>
      </w:tr>
      <w:tr w:rsidR="00C84D09" w:rsidTr="00F96D50">
        <w:tc>
          <w:tcPr>
            <w:tcW w:w="828" w:type="dxa"/>
          </w:tcPr>
          <w:p w:rsidR="00C84D09" w:rsidRDefault="00C84D09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84D09" w:rsidRDefault="00C84D09" w:rsidP="00F96D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143920835163</w:t>
            </w:r>
          </w:p>
        </w:tc>
        <w:tc>
          <w:tcPr>
            <w:tcW w:w="4550" w:type="dxa"/>
          </w:tcPr>
          <w:p w:rsidR="00C84D09" w:rsidRDefault="00C84D09" w:rsidP="00F96D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Еременко Нелли Борисовна</w:t>
            </w:r>
          </w:p>
        </w:tc>
        <w:tc>
          <w:tcPr>
            <w:tcW w:w="2393" w:type="dxa"/>
          </w:tcPr>
          <w:p w:rsidR="00C84D09" w:rsidRDefault="00C84D09" w:rsidP="00F96D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516 -00</w:t>
            </w:r>
          </w:p>
        </w:tc>
      </w:tr>
    </w:tbl>
    <w:p w:rsidR="00F25E5B" w:rsidRDefault="00F25E5B" w:rsidP="00FC6DC0">
      <w:pPr>
        <w:jc w:val="both"/>
        <w:rPr>
          <w:rStyle w:val="a3"/>
          <w:sz w:val="24"/>
          <w:szCs w:val="24"/>
        </w:rPr>
      </w:pPr>
    </w:p>
    <w:p w:rsidR="00F25E5B" w:rsidRDefault="00F25E5B" w:rsidP="00FC6DC0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</w:t>
      </w:r>
      <w:r w:rsidR="00305831">
        <w:rPr>
          <w:rStyle w:val="a3"/>
          <w:b w:val="0"/>
          <w:sz w:val="24"/>
          <w:szCs w:val="24"/>
        </w:rPr>
        <w:t>Временн</w:t>
      </w:r>
      <w:r w:rsidR="007F732B">
        <w:rPr>
          <w:rStyle w:val="a3"/>
          <w:b w:val="0"/>
          <w:sz w:val="24"/>
          <w:szCs w:val="24"/>
        </w:rPr>
        <w:t>ая нетрудоспособность составила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418"/>
        <w:gridCol w:w="1102"/>
        <w:gridCol w:w="1449"/>
        <w:gridCol w:w="709"/>
        <w:gridCol w:w="850"/>
        <w:gridCol w:w="952"/>
        <w:gridCol w:w="1140"/>
      </w:tblGrid>
      <w:tr w:rsidR="00305831" w:rsidRPr="00D35108" w:rsidTr="00F25E5B">
        <w:trPr>
          <w:trHeight w:val="990"/>
        </w:trPr>
        <w:tc>
          <w:tcPr>
            <w:tcW w:w="1843" w:type="dxa"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>Лечебное учреждение</w:t>
            </w: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  <w:tc>
          <w:tcPr>
            <w:tcW w:w="1418" w:type="dxa"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 xml:space="preserve">Число </w:t>
            </w:r>
            <w:proofErr w:type="gramStart"/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>работающих</w:t>
            </w:r>
            <w:proofErr w:type="gramEnd"/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  <w:tc>
          <w:tcPr>
            <w:tcW w:w="1102" w:type="dxa"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>Число случаев</w:t>
            </w: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  <w:tc>
          <w:tcPr>
            <w:tcW w:w="1449" w:type="dxa"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 xml:space="preserve">Число </w:t>
            </w:r>
            <w:proofErr w:type="spellStart"/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>календарны</w:t>
            </w:r>
            <w:proofErr w:type="spellEnd"/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 xml:space="preserve"> дней</w:t>
            </w: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  <w:tc>
          <w:tcPr>
            <w:tcW w:w="1559" w:type="dxa"/>
            <w:gridSpan w:val="2"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 xml:space="preserve">Расчет на 100 </w:t>
            </w:r>
            <w:proofErr w:type="gramStart"/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>работающих</w:t>
            </w:r>
            <w:proofErr w:type="gramEnd"/>
          </w:p>
        </w:tc>
        <w:tc>
          <w:tcPr>
            <w:tcW w:w="952" w:type="dxa"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>По уходу за детьми</w:t>
            </w: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  <w:tc>
          <w:tcPr>
            <w:tcW w:w="1140" w:type="dxa"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>По беременности и родам</w:t>
            </w: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</w:tr>
      <w:tr w:rsidR="00305831" w:rsidRPr="00D35108" w:rsidTr="00F25E5B">
        <w:trPr>
          <w:trHeight w:val="450"/>
        </w:trPr>
        <w:tc>
          <w:tcPr>
            <w:tcW w:w="1843" w:type="dxa"/>
            <w:vMerge w:val="restart"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>МБУЗ ЦРБ МО Новопокровски</w:t>
            </w:r>
            <w:r w:rsidR="00F25E5B">
              <w:rPr>
                <w:rStyle w:val="a3"/>
                <w:b w:val="0"/>
              </w:rPr>
              <w:t>й</w:t>
            </w:r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 xml:space="preserve"> район</w:t>
            </w: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  <w:tc>
          <w:tcPr>
            <w:tcW w:w="1418" w:type="dxa"/>
            <w:vMerge w:val="restart"/>
          </w:tcPr>
          <w:p w:rsid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7F732B" w:rsidRDefault="007F732B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7F732B" w:rsidRPr="00305831" w:rsidRDefault="007F732B" w:rsidP="007F732B">
            <w:pPr>
              <w:pStyle w:val="a6"/>
              <w:jc w:val="center"/>
              <w:rPr>
                <w:rStyle w:val="a3"/>
                <w:rFonts w:ascii="Calibri" w:eastAsia="Calibri" w:hAnsi="Calibri" w:cs="Times New Roman"/>
                <w:b w:val="0"/>
              </w:rPr>
            </w:pPr>
            <w:r>
              <w:rPr>
                <w:rStyle w:val="a3"/>
                <w:rFonts w:ascii="Calibri" w:eastAsia="Calibri" w:hAnsi="Calibri" w:cs="Times New Roman"/>
                <w:b w:val="0"/>
              </w:rPr>
              <w:t>731</w:t>
            </w:r>
          </w:p>
        </w:tc>
        <w:tc>
          <w:tcPr>
            <w:tcW w:w="1102" w:type="dxa"/>
            <w:vMerge w:val="restart"/>
          </w:tcPr>
          <w:p w:rsid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7F732B" w:rsidRDefault="007F732B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7F732B" w:rsidRPr="00305831" w:rsidRDefault="007F732B" w:rsidP="007F732B">
            <w:pPr>
              <w:pStyle w:val="a6"/>
              <w:jc w:val="center"/>
              <w:rPr>
                <w:rStyle w:val="a3"/>
                <w:rFonts w:ascii="Calibri" w:eastAsia="Calibri" w:hAnsi="Calibri" w:cs="Times New Roman"/>
                <w:b w:val="0"/>
              </w:rPr>
            </w:pPr>
            <w:r>
              <w:rPr>
                <w:rStyle w:val="a3"/>
                <w:rFonts w:ascii="Calibri" w:eastAsia="Calibri" w:hAnsi="Calibri" w:cs="Times New Roman"/>
                <w:b w:val="0"/>
              </w:rPr>
              <w:t>452</w:t>
            </w:r>
          </w:p>
        </w:tc>
        <w:tc>
          <w:tcPr>
            <w:tcW w:w="1449" w:type="dxa"/>
            <w:vMerge w:val="restart"/>
          </w:tcPr>
          <w:p w:rsidR="00305831" w:rsidRDefault="00305831" w:rsidP="007F732B">
            <w:pPr>
              <w:pStyle w:val="a6"/>
              <w:jc w:val="center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7F732B" w:rsidRDefault="007F732B" w:rsidP="007F732B">
            <w:pPr>
              <w:pStyle w:val="a6"/>
              <w:jc w:val="center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7F732B" w:rsidRPr="00305831" w:rsidRDefault="007F732B" w:rsidP="007F732B">
            <w:pPr>
              <w:pStyle w:val="a6"/>
              <w:jc w:val="center"/>
              <w:rPr>
                <w:rStyle w:val="a3"/>
                <w:rFonts w:ascii="Calibri" w:eastAsia="Calibri" w:hAnsi="Calibri" w:cs="Times New Roman"/>
                <w:b w:val="0"/>
              </w:rPr>
            </w:pPr>
            <w:r>
              <w:rPr>
                <w:rStyle w:val="a3"/>
                <w:rFonts w:ascii="Calibri" w:eastAsia="Calibri" w:hAnsi="Calibri" w:cs="Times New Roman"/>
                <w:b w:val="0"/>
              </w:rPr>
              <w:t>7286</w:t>
            </w:r>
          </w:p>
        </w:tc>
        <w:tc>
          <w:tcPr>
            <w:tcW w:w="709" w:type="dxa"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>сл</w:t>
            </w:r>
          </w:p>
        </w:tc>
        <w:tc>
          <w:tcPr>
            <w:tcW w:w="850" w:type="dxa"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  <w:r w:rsidRPr="00305831">
              <w:rPr>
                <w:rStyle w:val="a3"/>
                <w:rFonts w:ascii="Calibri" w:eastAsia="Calibri" w:hAnsi="Calibri" w:cs="Times New Roman"/>
                <w:b w:val="0"/>
              </w:rPr>
              <w:t>дни</w:t>
            </w:r>
          </w:p>
        </w:tc>
        <w:tc>
          <w:tcPr>
            <w:tcW w:w="952" w:type="dxa"/>
            <w:vMerge w:val="restart"/>
          </w:tcPr>
          <w:p w:rsid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7F732B" w:rsidRDefault="007F732B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7F732B" w:rsidRDefault="007F732B" w:rsidP="007F732B">
            <w:pPr>
              <w:pStyle w:val="a6"/>
              <w:jc w:val="center"/>
              <w:rPr>
                <w:rStyle w:val="a3"/>
                <w:rFonts w:ascii="Calibri" w:eastAsia="Calibri" w:hAnsi="Calibri" w:cs="Times New Roman"/>
                <w:b w:val="0"/>
              </w:rPr>
            </w:pPr>
            <w:r>
              <w:rPr>
                <w:rStyle w:val="a3"/>
                <w:rFonts w:ascii="Calibri" w:eastAsia="Calibri" w:hAnsi="Calibri" w:cs="Times New Roman"/>
                <w:b w:val="0"/>
              </w:rPr>
              <w:t>96 сл</w:t>
            </w:r>
          </w:p>
          <w:p w:rsidR="007F732B" w:rsidRPr="00305831" w:rsidRDefault="007F732B" w:rsidP="007F732B">
            <w:pPr>
              <w:pStyle w:val="a6"/>
              <w:jc w:val="center"/>
              <w:rPr>
                <w:rStyle w:val="a3"/>
                <w:rFonts w:ascii="Calibri" w:eastAsia="Calibri" w:hAnsi="Calibri" w:cs="Times New Roman"/>
                <w:b w:val="0"/>
              </w:rPr>
            </w:pPr>
            <w:r>
              <w:rPr>
                <w:rStyle w:val="a3"/>
                <w:rFonts w:ascii="Calibri" w:eastAsia="Calibri" w:hAnsi="Calibri" w:cs="Times New Roman"/>
                <w:b w:val="0"/>
              </w:rPr>
              <w:t xml:space="preserve">763 </w:t>
            </w:r>
            <w:proofErr w:type="spellStart"/>
            <w:r>
              <w:rPr>
                <w:rStyle w:val="a3"/>
                <w:rFonts w:ascii="Calibri" w:eastAsia="Calibri" w:hAnsi="Calibri" w:cs="Times New Roman"/>
                <w:b w:val="0"/>
              </w:rPr>
              <w:t>дн</w:t>
            </w:r>
            <w:proofErr w:type="spellEnd"/>
          </w:p>
        </w:tc>
        <w:tc>
          <w:tcPr>
            <w:tcW w:w="1140" w:type="dxa"/>
            <w:vMerge w:val="restart"/>
          </w:tcPr>
          <w:p w:rsid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7F732B" w:rsidRDefault="007F732B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7F732B" w:rsidRDefault="007F732B" w:rsidP="007F732B">
            <w:pPr>
              <w:pStyle w:val="a6"/>
              <w:jc w:val="center"/>
              <w:rPr>
                <w:rStyle w:val="a3"/>
                <w:rFonts w:ascii="Calibri" w:eastAsia="Calibri" w:hAnsi="Calibri" w:cs="Times New Roman"/>
                <w:b w:val="0"/>
              </w:rPr>
            </w:pPr>
            <w:r>
              <w:rPr>
                <w:rStyle w:val="a3"/>
                <w:rFonts w:ascii="Calibri" w:eastAsia="Calibri" w:hAnsi="Calibri" w:cs="Times New Roman"/>
                <w:b w:val="0"/>
              </w:rPr>
              <w:t>15 сл</w:t>
            </w:r>
          </w:p>
          <w:p w:rsidR="007F732B" w:rsidRDefault="007F732B" w:rsidP="007F732B">
            <w:pPr>
              <w:pStyle w:val="a6"/>
              <w:jc w:val="center"/>
              <w:rPr>
                <w:rStyle w:val="a3"/>
                <w:rFonts w:ascii="Calibri" w:eastAsia="Calibri" w:hAnsi="Calibri" w:cs="Times New Roman"/>
                <w:b w:val="0"/>
              </w:rPr>
            </w:pPr>
            <w:r>
              <w:rPr>
                <w:rStyle w:val="a3"/>
                <w:rFonts w:ascii="Calibri" w:eastAsia="Calibri" w:hAnsi="Calibri" w:cs="Times New Roman"/>
                <w:b w:val="0"/>
              </w:rPr>
              <w:t xml:space="preserve">2244 </w:t>
            </w:r>
            <w:proofErr w:type="spellStart"/>
            <w:r>
              <w:rPr>
                <w:rStyle w:val="a3"/>
                <w:rFonts w:ascii="Calibri" w:eastAsia="Calibri" w:hAnsi="Calibri" w:cs="Times New Roman"/>
                <w:b w:val="0"/>
              </w:rPr>
              <w:t>дн</w:t>
            </w:r>
            <w:proofErr w:type="spellEnd"/>
          </w:p>
          <w:p w:rsidR="007F732B" w:rsidRPr="00305831" w:rsidRDefault="007F732B" w:rsidP="007F732B">
            <w:pPr>
              <w:pStyle w:val="a6"/>
              <w:jc w:val="center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</w:tr>
      <w:tr w:rsidR="00305831" w:rsidTr="00F25E5B">
        <w:trPr>
          <w:trHeight w:val="749"/>
        </w:trPr>
        <w:tc>
          <w:tcPr>
            <w:tcW w:w="1843" w:type="dxa"/>
            <w:vMerge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  <w:tc>
          <w:tcPr>
            <w:tcW w:w="1418" w:type="dxa"/>
            <w:vMerge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  <w:tc>
          <w:tcPr>
            <w:tcW w:w="1102" w:type="dxa"/>
            <w:vMerge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  <w:tc>
          <w:tcPr>
            <w:tcW w:w="1449" w:type="dxa"/>
            <w:vMerge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  <w:tc>
          <w:tcPr>
            <w:tcW w:w="709" w:type="dxa"/>
          </w:tcPr>
          <w:p w:rsid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7F732B" w:rsidRDefault="007F732B" w:rsidP="007F732B">
            <w:pPr>
              <w:pStyle w:val="a6"/>
              <w:jc w:val="center"/>
              <w:rPr>
                <w:rStyle w:val="a3"/>
                <w:rFonts w:ascii="Calibri" w:eastAsia="Calibri" w:hAnsi="Calibri" w:cs="Times New Roman"/>
                <w:b w:val="0"/>
              </w:rPr>
            </w:pPr>
            <w:r>
              <w:rPr>
                <w:rStyle w:val="a3"/>
                <w:rFonts w:ascii="Calibri" w:eastAsia="Calibri" w:hAnsi="Calibri" w:cs="Times New Roman"/>
                <w:b w:val="0"/>
              </w:rPr>
              <w:t>61,8</w:t>
            </w:r>
          </w:p>
          <w:p w:rsidR="007F732B" w:rsidRPr="00305831" w:rsidRDefault="007F732B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  <w:tc>
          <w:tcPr>
            <w:tcW w:w="850" w:type="dxa"/>
          </w:tcPr>
          <w:p w:rsid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  <w:p w:rsidR="007F732B" w:rsidRPr="00305831" w:rsidRDefault="007F732B" w:rsidP="007F732B">
            <w:pPr>
              <w:pStyle w:val="a6"/>
              <w:jc w:val="center"/>
              <w:rPr>
                <w:rStyle w:val="a3"/>
                <w:rFonts w:ascii="Calibri" w:eastAsia="Calibri" w:hAnsi="Calibri" w:cs="Times New Roman"/>
                <w:b w:val="0"/>
              </w:rPr>
            </w:pPr>
            <w:r>
              <w:rPr>
                <w:rStyle w:val="a3"/>
                <w:rFonts w:ascii="Calibri" w:eastAsia="Calibri" w:hAnsi="Calibri" w:cs="Times New Roman"/>
                <w:b w:val="0"/>
              </w:rPr>
              <w:t>996,7</w:t>
            </w:r>
          </w:p>
        </w:tc>
        <w:tc>
          <w:tcPr>
            <w:tcW w:w="952" w:type="dxa"/>
            <w:vMerge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  <w:tc>
          <w:tcPr>
            <w:tcW w:w="1140" w:type="dxa"/>
            <w:vMerge/>
          </w:tcPr>
          <w:p w:rsidR="00305831" w:rsidRPr="00305831" w:rsidRDefault="00305831" w:rsidP="00305831">
            <w:pPr>
              <w:pStyle w:val="a6"/>
              <w:rPr>
                <w:rStyle w:val="a3"/>
                <w:rFonts w:ascii="Calibri" w:eastAsia="Calibri" w:hAnsi="Calibri" w:cs="Times New Roman"/>
                <w:b w:val="0"/>
              </w:rPr>
            </w:pPr>
          </w:p>
        </w:tc>
      </w:tr>
    </w:tbl>
    <w:p w:rsidR="00FC6DC0" w:rsidRPr="00FC6DC0" w:rsidRDefault="00FC6DC0" w:rsidP="00FC6DC0">
      <w:pPr>
        <w:jc w:val="both"/>
        <w:rPr>
          <w:rStyle w:val="a3"/>
          <w:b w:val="0"/>
          <w:sz w:val="24"/>
          <w:szCs w:val="24"/>
        </w:rPr>
      </w:pPr>
    </w:p>
    <w:p w:rsidR="00FC6DC0" w:rsidRDefault="00FC6DC0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>Администрация  не препятствовала осуществлению Профсоюзным комитетом контроля в соответствии ст. 370 ТК РФ, ст. 19 закона РФ «О профессиональных союзах, их правах и гарантиях деятельности» за соблюдением трудового законодательства и иных нормативных актов, содержащих нормы трудового права, и права требовать устранения выявленных нарушени</w:t>
      </w:r>
      <w:r w:rsidR="00305831">
        <w:rPr>
          <w:rStyle w:val="a3"/>
          <w:b w:val="0"/>
          <w:sz w:val="24"/>
          <w:szCs w:val="24"/>
        </w:rPr>
        <w:t>й</w:t>
      </w:r>
    </w:p>
    <w:p w:rsidR="007A5DAE" w:rsidRDefault="00C53A12" w:rsidP="00FC6DC0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Активно работала комиссия по трудовым спорам. Всего в 2014 году состоялось 4 заседания этой комиссии, рассмотрено</w:t>
      </w:r>
      <w:r w:rsidR="00551824">
        <w:rPr>
          <w:rStyle w:val="a3"/>
          <w:b w:val="0"/>
          <w:sz w:val="24"/>
          <w:szCs w:val="24"/>
        </w:rPr>
        <w:t xml:space="preserve"> 3</w:t>
      </w:r>
      <w:r>
        <w:rPr>
          <w:rStyle w:val="a3"/>
          <w:b w:val="0"/>
          <w:sz w:val="24"/>
          <w:szCs w:val="24"/>
        </w:rPr>
        <w:t xml:space="preserve"> заявлений,</w:t>
      </w:r>
      <w:r w:rsidR="00551824">
        <w:rPr>
          <w:rStyle w:val="a3"/>
          <w:b w:val="0"/>
          <w:sz w:val="24"/>
          <w:szCs w:val="24"/>
        </w:rPr>
        <w:t xml:space="preserve"> 1 заявление коллективное от среднего медперсонала гинекологического отделения, подписанное пятью работниками,</w:t>
      </w:r>
      <w:r>
        <w:rPr>
          <w:rStyle w:val="a3"/>
          <w:b w:val="0"/>
          <w:sz w:val="24"/>
          <w:szCs w:val="24"/>
        </w:rPr>
        <w:t xml:space="preserve"> вынес</w:t>
      </w:r>
      <w:r w:rsidR="00551824">
        <w:rPr>
          <w:rStyle w:val="a3"/>
          <w:b w:val="0"/>
          <w:sz w:val="24"/>
          <w:szCs w:val="24"/>
        </w:rPr>
        <w:t>ено решений в пользу  8 работников:</w:t>
      </w:r>
    </w:p>
    <w:p w:rsidR="009973ED" w:rsidRDefault="009973ED" w:rsidP="00FC6DC0">
      <w:pPr>
        <w:jc w:val="both"/>
        <w:rPr>
          <w:rStyle w:val="a3"/>
          <w:b w:val="0"/>
          <w:sz w:val="24"/>
          <w:szCs w:val="24"/>
        </w:rPr>
      </w:pPr>
    </w:p>
    <w:p w:rsidR="009973ED" w:rsidRDefault="009973ED" w:rsidP="00FC6DC0">
      <w:pPr>
        <w:jc w:val="both"/>
        <w:rPr>
          <w:rStyle w:val="a3"/>
          <w:b w:val="0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556"/>
        <w:gridCol w:w="1777"/>
        <w:gridCol w:w="1409"/>
        <w:gridCol w:w="1216"/>
        <w:gridCol w:w="1401"/>
        <w:gridCol w:w="784"/>
      </w:tblGrid>
      <w:tr w:rsidR="00D25A96" w:rsidTr="006E21CD">
        <w:trPr>
          <w:trHeight w:val="64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96" w:rsidRDefault="00D25A96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96" w:rsidRDefault="00D25A96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проведенных заседаний КТС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96" w:rsidRDefault="00D25A96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рассмотренных заявлений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96" w:rsidRDefault="00D25A96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КТС, вынесенное в пользу работника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96" w:rsidRDefault="006E21CD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96" w:rsidRDefault="00D25A96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КТС, вынесенное не в пользу работника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96" w:rsidRDefault="00D25A96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D25A96" w:rsidTr="006E21CD">
        <w:trPr>
          <w:trHeight w:val="3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6" w:rsidRDefault="00D25A96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6" w:rsidRDefault="00551824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6" w:rsidRDefault="00551824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21CD">
              <w:rPr>
                <w:sz w:val="20"/>
                <w:szCs w:val="20"/>
              </w:rPr>
              <w:t xml:space="preserve"> , в т ч. одно коллективное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6" w:rsidRDefault="00551824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6" w:rsidRDefault="006E21CD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6" w:rsidRDefault="00D25A96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6" w:rsidRDefault="00D25A96" w:rsidP="00F9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25A96" w:rsidRDefault="00D25A96" w:rsidP="00FC6DC0">
      <w:pPr>
        <w:jc w:val="both"/>
        <w:rPr>
          <w:rStyle w:val="a3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4287"/>
        <w:gridCol w:w="3191"/>
      </w:tblGrid>
      <w:tr w:rsidR="00551824" w:rsidRPr="000C6047" w:rsidTr="00551824">
        <w:tc>
          <w:tcPr>
            <w:tcW w:w="2093" w:type="dxa"/>
          </w:tcPr>
          <w:p w:rsidR="00551824" w:rsidRPr="000C6047" w:rsidRDefault="00551824" w:rsidP="00FC6DC0">
            <w:pPr>
              <w:jc w:val="both"/>
              <w:rPr>
                <w:rStyle w:val="a3"/>
                <w:b w:val="0"/>
              </w:rPr>
            </w:pPr>
            <w:r w:rsidRPr="000C6047">
              <w:rPr>
                <w:rStyle w:val="a3"/>
                <w:b w:val="0"/>
              </w:rPr>
              <w:t>№ протокол</w:t>
            </w:r>
            <w:r w:rsidR="00807921" w:rsidRPr="000C6047">
              <w:rPr>
                <w:rStyle w:val="a3"/>
                <w:b w:val="0"/>
              </w:rPr>
              <w:t xml:space="preserve">а </w:t>
            </w:r>
            <w:r w:rsidRPr="000C6047">
              <w:rPr>
                <w:rStyle w:val="a3"/>
                <w:b w:val="0"/>
              </w:rPr>
              <w:t xml:space="preserve"> КТС</w:t>
            </w:r>
          </w:p>
        </w:tc>
        <w:tc>
          <w:tcPr>
            <w:tcW w:w="4287" w:type="dxa"/>
          </w:tcPr>
          <w:p w:rsidR="00551824" w:rsidRPr="000C6047" w:rsidRDefault="00551824" w:rsidP="00FC6DC0">
            <w:pPr>
              <w:jc w:val="both"/>
              <w:rPr>
                <w:rStyle w:val="a3"/>
                <w:b w:val="0"/>
              </w:rPr>
            </w:pPr>
            <w:r w:rsidRPr="000C6047">
              <w:rPr>
                <w:rStyle w:val="a3"/>
                <w:b w:val="0"/>
              </w:rPr>
              <w:t>Фамилия Имя Отчество</w:t>
            </w:r>
          </w:p>
        </w:tc>
        <w:tc>
          <w:tcPr>
            <w:tcW w:w="3191" w:type="dxa"/>
          </w:tcPr>
          <w:p w:rsidR="00551824" w:rsidRPr="000C6047" w:rsidRDefault="00551824" w:rsidP="00FC6DC0">
            <w:pPr>
              <w:jc w:val="both"/>
              <w:rPr>
                <w:rStyle w:val="a3"/>
                <w:b w:val="0"/>
              </w:rPr>
            </w:pPr>
            <w:r w:rsidRPr="000C6047">
              <w:rPr>
                <w:rStyle w:val="a3"/>
                <w:b w:val="0"/>
              </w:rPr>
              <w:t>Выплаченная сумма</w:t>
            </w:r>
          </w:p>
        </w:tc>
      </w:tr>
      <w:tr w:rsidR="00551824" w:rsidRPr="000C6047" w:rsidTr="00551824">
        <w:tc>
          <w:tcPr>
            <w:tcW w:w="2093" w:type="dxa"/>
          </w:tcPr>
          <w:p w:rsidR="00551824" w:rsidRPr="000C6047" w:rsidRDefault="00551824" w:rsidP="00FC6DC0">
            <w:pPr>
              <w:jc w:val="both"/>
              <w:rPr>
                <w:rStyle w:val="a3"/>
                <w:b w:val="0"/>
              </w:rPr>
            </w:pPr>
            <w:r w:rsidRPr="000C6047">
              <w:rPr>
                <w:rStyle w:val="a3"/>
                <w:b w:val="0"/>
              </w:rPr>
              <w:t>Протокол № 1</w:t>
            </w:r>
          </w:p>
        </w:tc>
        <w:tc>
          <w:tcPr>
            <w:tcW w:w="4287" w:type="dxa"/>
          </w:tcPr>
          <w:p w:rsidR="00551824" w:rsidRPr="000C6047" w:rsidRDefault="00551824" w:rsidP="00FC6DC0">
            <w:pPr>
              <w:jc w:val="both"/>
              <w:rPr>
                <w:rStyle w:val="a3"/>
                <w:b w:val="0"/>
              </w:rPr>
            </w:pPr>
            <w:r w:rsidRPr="000C6047">
              <w:rPr>
                <w:rStyle w:val="a3"/>
                <w:b w:val="0"/>
              </w:rPr>
              <w:t>Кудряшова С</w:t>
            </w:r>
            <w:r w:rsidR="000808DF" w:rsidRPr="000C6047">
              <w:rPr>
                <w:rStyle w:val="a3"/>
                <w:b w:val="0"/>
              </w:rPr>
              <w:t>.П.</w:t>
            </w:r>
            <w:r w:rsidR="007A5DAE">
              <w:rPr>
                <w:rStyle w:val="a3"/>
                <w:b w:val="0"/>
              </w:rPr>
              <w:t>- врач- педиатр</w:t>
            </w:r>
          </w:p>
        </w:tc>
        <w:tc>
          <w:tcPr>
            <w:tcW w:w="3191" w:type="dxa"/>
          </w:tcPr>
          <w:p w:rsidR="00551824" w:rsidRPr="008D2A12" w:rsidRDefault="00551824" w:rsidP="00A10344">
            <w:pPr>
              <w:jc w:val="center"/>
              <w:rPr>
                <w:rStyle w:val="a3"/>
                <w:b w:val="0"/>
              </w:rPr>
            </w:pPr>
            <w:r w:rsidRPr="008D2A12">
              <w:rPr>
                <w:rStyle w:val="a3"/>
                <w:b w:val="0"/>
              </w:rPr>
              <w:t>7</w:t>
            </w:r>
            <w:r w:rsidR="00C84D09" w:rsidRPr="008D2A12">
              <w:rPr>
                <w:rStyle w:val="a3"/>
                <w:b w:val="0"/>
              </w:rPr>
              <w:t xml:space="preserve"> </w:t>
            </w:r>
            <w:r w:rsidRPr="008D2A12">
              <w:rPr>
                <w:rStyle w:val="a3"/>
                <w:b w:val="0"/>
              </w:rPr>
              <w:t xml:space="preserve">742 </w:t>
            </w:r>
            <w:proofErr w:type="spellStart"/>
            <w:r w:rsidRPr="008D2A12">
              <w:rPr>
                <w:rStyle w:val="a3"/>
                <w:b w:val="0"/>
              </w:rPr>
              <w:t>руб</w:t>
            </w:r>
            <w:proofErr w:type="spellEnd"/>
          </w:p>
        </w:tc>
      </w:tr>
      <w:tr w:rsidR="00551824" w:rsidRPr="000C6047" w:rsidTr="00551824">
        <w:tc>
          <w:tcPr>
            <w:tcW w:w="2093" w:type="dxa"/>
          </w:tcPr>
          <w:p w:rsidR="00551824" w:rsidRPr="000C6047" w:rsidRDefault="00551824" w:rsidP="00FC6DC0">
            <w:pPr>
              <w:jc w:val="both"/>
              <w:rPr>
                <w:rStyle w:val="a3"/>
                <w:b w:val="0"/>
              </w:rPr>
            </w:pPr>
            <w:r w:rsidRPr="000C6047">
              <w:rPr>
                <w:rStyle w:val="a3"/>
                <w:b w:val="0"/>
              </w:rPr>
              <w:t>Протокол № 2</w:t>
            </w:r>
          </w:p>
        </w:tc>
        <w:tc>
          <w:tcPr>
            <w:tcW w:w="4287" w:type="dxa"/>
          </w:tcPr>
          <w:p w:rsidR="00551824" w:rsidRPr="000C6047" w:rsidRDefault="00551824" w:rsidP="00FC6DC0">
            <w:pPr>
              <w:jc w:val="both"/>
              <w:rPr>
                <w:rStyle w:val="a3"/>
                <w:b w:val="0"/>
              </w:rPr>
            </w:pPr>
            <w:r w:rsidRPr="000C6047">
              <w:rPr>
                <w:rStyle w:val="a3"/>
                <w:b w:val="0"/>
              </w:rPr>
              <w:t>Махонина М</w:t>
            </w:r>
            <w:r w:rsidR="000808DF" w:rsidRPr="000C6047">
              <w:rPr>
                <w:rStyle w:val="a3"/>
                <w:b w:val="0"/>
              </w:rPr>
              <w:t>.А.</w:t>
            </w:r>
            <w:r w:rsidR="007A5DAE">
              <w:rPr>
                <w:rStyle w:val="a3"/>
                <w:b w:val="0"/>
              </w:rPr>
              <w:t>- медсестра гинекологического отделения</w:t>
            </w:r>
          </w:p>
        </w:tc>
        <w:tc>
          <w:tcPr>
            <w:tcW w:w="3191" w:type="dxa"/>
          </w:tcPr>
          <w:p w:rsidR="00551824" w:rsidRPr="008D2A12" w:rsidRDefault="00551824" w:rsidP="00A10344">
            <w:pPr>
              <w:jc w:val="center"/>
              <w:rPr>
                <w:rStyle w:val="a3"/>
                <w:b w:val="0"/>
              </w:rPr>
            </w:pPr>
            <w:r w:rsidRPr="008D2A12">
              <w:rPr>
                <w:rStyle w:val="a3"/>
                <w:b w:val="0"/>
              </w:rPr>
              <w:t>7</w:t>
            </w:r>
            <w:r w:rsidR="00C84D09" w:rsidRPr="008D2A12">
              <w:rPr>
                <w:rStyle w:val="a3"/>
                <w:b w:val="0"/>
              </w:rPr>
              <w:t xml:space="preserve"> </w:t>
            </w:r>
            <w:r w:rsidRPr="008D2A12">
              <w:rPr>
                <w:rStyle w:val="a3"/>
                <w:b w:val="0"/>
              </w:rPr>
              <w:t xml:space="preserve">488 </w:t>
            </w:r>
            <w:proofErr w:type="spellStart"/>
            <w:r w:rsidRPr="008D2A12">
              <w:rPr>
                <w:rStyle w:val="a3"/>
                <w:b w:val="0"/>
              </w:rPr>
              <w:t>руб</w:t>
            </w:r>
            <w:proofErr w:type="spellEnd"/>
          </w:p>
        </w:tc>
      </w:tr>
      <w:tr w:rsidR="00551824" w:rsidRPr="000C6047" w:rsidTr="00551824">
        <w:tc>
          <w:tcPr>
            <w:tcW w:w="2093" w:type="dxa"/>
          </w:tcPr>
          <w:p w:rsidR="00551824" w:rsidRPr="000C6047" w:rsidRDefault="00551824" w:rsidP="00FC6DC0">
            <w:pPr>
              <w:jc w:val="both"/>
              <w:rPr>
                <w:rStyle w:val="a3"/>
                <w:b w:val="0"/>
              </w:rPr>
            </w:pPr>
            <w:r w:rsidRPr="000C6047">
              <w:rPr>
                <w:rStyle w:val="a3"/>
                <w:b w:val="0"/>
              </w:rPr>
              <w:t>Протокол № 3</w:t>
            </w:r>
          </w:p>
        </w:tc>
        <w:tc>
          <w:tcPr>
            <w:tcW w:w="4287" w:type="dxa"/>
          </w:tcPr>
          <w:p w:rsidR="00551824" w:rsidRPr="000C6047" w:rsidRDefault="00551824" w:rsidP="00FC6DC0">
            <w:pPr>
              <w:jc w:val="both"/>
              <w:rPr>
                <w:rStyle w:val="a3"/>
                <w:b w:val="0"/>
              </w:rPr>
            </w:pPr>
            <w:proofErr w:type="spellStart"/>
            <w:r w:rsidRPr="000C6047">
              <w:rPr>
                <w:rStyle w:val="a3"/>
                <w:b w:val="0"/>
              </w:rPr>
              <w:t>Шевердина</w:t>
            </w:r>
            <w:proofErr w:type="spellEnd"/>
            <w:r w:rsidR="006E21CD" w:rsidRPr="000C6047">
              <w:rPr>
                <w:rStyle w:val="a3"/>
                <w:b w:val="0"/>
              </w:rPr>
              <w:t xml:space="preserve"> А.В.</w:t>
            </w:r>
            <w:r w:rsidR="007A5DAE">
              <w:rPr>
                <w:rStyle w:val="a3"/>
                <w:b w:val="0"/>
              </w:rPr>
              <w:t>- врач-эндокринолог</w:t>
            </w:r>
          </w:p>
        </w:tc>
        <w:tc>
          <w:tcPr>
            <w:tcW w:w="3191" w:type="dxa"/>
          </w:tcPr>
          <w:p w:rsidR="00551824" w:rsidRPr="008D2A12" w:rsidRDefault="006E21CD" w:rsidP="00A10344">
            <w:pPr>
              <w:jc w:val="center"/>
              <w:rPr>
                <w:rStyle w:val="a3"/>
                <w:b w:val="0"/>
              </w:rPr>
            </w:pPr>
            <w:r w:rsidRPr="008D2A12">
              <w:rPr>
                <w:rStyle w:val="a3"/>
                <w:b w:val="0"/>
              </w:rPr>
              <w:t>11</w:t>
            </w:r>
            <w:r w:rsidR="00C84D09" w:rsidRPr="008D2A12">
              <w:rPr>
                <w:rStyle w:val="a3"/>
                <w:b w:val="0"/>
              </w:rPr>
              <w:t xml:space="preserve"> </w:t>
            </w:r>
            <w:r w:rsidRPr="008D2A12">
              <w:rPr>
                <w:rStyle w:val="a3"/>
                <w:b w:val="0"/>
              </w:rPr>
              <w:t xml:space="preserve">657 </w:t>
            </w:r>
            <w:proofErr w:type="spellStart"/>
            <w:r w:rsidRPr="008D2A12">
              <w:rPr>
                <w:rStyle w:val="a3"/>
                <w:b w:val="0"/>
              </w:rPr>
              <w:t>руб</w:t>
            </w:r>
            <w:proofErr w:type="spellEnd"/>
          </w:p>
        </w:tc>
      </w:tr>
      <w:tr w:rsidR="00551824" w:rsidRPr="000C6047" w:rsidTr="00551824">
        <w:tc>
          <w:tcPr>
            <w:tcW w:w="2093" w:type="dxa"/>
          </w:tcPr>
          <w:p w:rsidR="00551824" w:rsidRPr="000C6047" w:rsidRDefault="00551824" w:rsidP="00FC6DC0">
            <w:pPr>
              <w:jc w:val="both"/>
              <w:rPr>
                <w:rStyle w:val="a3"/>
                <w:b w:val="0"/>
              </w:rPr>
            </w:pPr>
            <w:r w:rsidRPr="000C6047">
              <w:rPr>
                <w:rStyle w:val="a3"/>
                <w:b w:val="0"/>
              </w:rPr>
              <w:t>Протокол № 4</w:t>
            </w:r>
          </w:p>
        </w:tc>
        <w:tc>
          <w:tcPr>
            <w:tcW w:w="4287" w:type="dxa"/>
          </w:tcPr>
          <w:p w:rsidR="00551824" w:rsidRPr="000C6047" w:rsidRDefault="00551824" w:rsidP="00FC6DC0">
            <w:pPr>
              <w:jc w:val="both"/>
              <w:rPr>
                <w:rStyle w:val="a3"/>
                <w:b w:val="0"/>
              </w:rPr>
            </w:pPr>
            <w:r w:rsidRPr="000C6047">
              <w:rPr>
                <w:rStyle w:val="a3"/>
                <w:b w:val="0"/>
              </w:rPr>
              <w:t>Коллективное заявление от среднего медперсонала гинекологического отделения</w:t>
            </w:r>
          </w:p>
        </w:tc>
        <w:tc>
          <w:tcPr>
            <w:tcW w:w="3191" w:type="dxa"/>
          </w:tcPr>
          <w:p w:rsidR="00551824" w:rsidRPr="008D2A12" w:rsidRDefault="006E21CD" w:rsidP="00A10344">
            <w:pPr>
              <w:jc w:val="center"/>
              <w:rPr>
                <w:rStyle w:val="a3"/>
                <w:b w:val="0"/>
              </w:rPr>
            </w:pPr>
            <w:r w:rsidRPr="008D2A12">
              <w:rPr>
                <w:rStyle w:val="a3"/>
                <w:b w:val="0"/>
              </w:rPr>
              <w:t>25</w:t>
            </w:r>
            <w:r w:rsidR="00C84D09" w:rsidRPr="008D2A12">
              <w:rPr>
                <w:rStyle w:val="a3"/>
                <w:b w:val="0"/>
              </w:rPr>
              <w:t xml:space="preserve"> </w:t>
            </w:r>
            <w:r w:rsidRPr="008D2A12">
              <w:rPr>
                <w:rStyle w:val="a3"/>
                <w:b w:val="0"/>
              </w:rPr>
              <w:t xml:space="preserve">235 </w:t>
            </w:r>
            <w:proofErr w:type="spellStart"/>
            <w:r w:rsidRPr="008D2A12">
              <w:rPr>
                <w:rStyle w:val="a3"/>
                <w:b w:val="0"/>
              </w:rPr>
              <w:t>руб</w:t>
            </w:r>
            <w:proofErr w:type="spellEnd"/>
          </w:p>
        </w:tc>
      </w:tr>
      <w:tr w:rsidR="006E21CD" w:rsidRPr="000C6047" w:rsidTr="00551824">
        <w:tc>
          <w:tcPr>
            <w:tcW w:w="2093" w:type="dxa"/>
          </w:tcPr>
          <w:p w:rsidR="006E21CD" w:rsidRPr="000C6047" w:rsidRDefault="006E21CD" w:rsidP="00FC6DC0">
            <w:pPr>
              <w:jc w:val="both"/>
              <w:rPr>
                <w:rStyle w:val="a3"/>
                <w:b w:val="0"/>
              </w:rPr>
            </w:pPr>
            <w:r w:rsidRPr="000C6047">
              <w:rPr>
                <w:rStyle w:val="a3"/>
                <w:b w:val="0"/>
              </w:rPr>
              <w:t>ИТОГО</w:t>
            </w:r>
          </w:p>
        </w:tc>
        <w:tc>
          <w:tcPr>
            <w:tcW w:w="4287" w:type="dxa"/>
          </w:tcPr>
          <w:p w:rsidR="006E21CD" w:rsidRPr="000C6047" w:rsidRDefault="008D2A12" w:rsidP="00FC6DC0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 работников</w:t>
            </w:r>
          </w:p>
        </w:tc>
        <w:tc>
          <w:tcPr>
            <w:tcW w:w="3191" w:type="dxa"/>
          </w:tcPr>
          <w:p w:rsidR="006E21CD" w:rsidRPr="008D2A12" w:rsidRDefault="006E21CD" w:rsidP="00A10344">
            <w:pPr>
              <w:jc w:val="center"/>
              <w:rPr>
                <w:rStyle w:val="a3"/>
                <w:b w:val="0"/>
              </w:rPr>
            </w:pPr>
            <w:r w:rsidRPr="008D2A12">
              <w:rPr>
                <w:rStyle w:val="a3"/>
                <w:b w:val="0"/>
              </w:rPr>
              <w:t>52</w:t>
            </w:r>
            <w:r w:rsidR="00C84D09" w:rsidRPr="008D2A12">
              <w:rPr>
                <w:rStyle w:val="a3"/>
                <w:b w:val="0"/>
              </w:rPr>
              <w:t xml:space="preserve"> </w:t>
            </w:r>
            <w:r w:rsidRPr="008D2A12">
              <w:rPr>
                <w:rStyle w:val="a3"/>
                <w:b w:val="0"/>
              </w:rPr>
              <w:t xml:space="preserve">122 </w:t>
            </w:r>
            <w:proofErr w:type="spellStart"/>
            <w:r w:rsidRPr="008D2A12">
              <w:rPr>
                <w:rStyle w:val="a3"/>
                <w:b w:val="0"/>
              </w:rPr>
              <w:t>руб</w:t>
            </w:r>
            <w:proofErr w:type="spellEnd"/>
          </w:p>
        </w:tc>
      </w:tr>
    </w:tbl>
    <w:p w:rsidR="00551824" w:rsidRPr="000C6047" w:rsidRDefault="00551824" w:rsidP="00FC6DC0">
      <w:pPr>
        <w:jc w:val="both"/>
        <w:rPr>
          <w:rStyle w:val="a3"/>
          <w:b w:val="0"/>
        </w:rPr>
      </w:pPr>
    </w:p>
    <w:p w:rsidR="00FC6DC0" w:rsidRPr="009C4CE5" w:rsidRDefault="00FC6DC0" w:rsidP="009C4CE5">
      <w:pPr>
        <w:jc w:val="both"/>
        <w:rPr>
          <w:rStyle w:val="a3"/>
          <w:b w:val="0"/>
          <w:sz w:val="24"/>
          <w:szCs w:val="24"/>
        </w:rPr>
      </w:pPr>
      <w:r w:rsidRPr="009C4CE5">
        <w:rPr>
          <w:rStyle w:val="a3"/>
          <w:b w:val="0"/>
          <w:sz w:val="24"/>
          <w:szCs w:val="24"/>
        </w:rPr>
        <w:t>Разрешалось в рабочее время выполнять профсоюзные обязанности в интересах коллектива председателю профсоюзного комитета в течение 6 часов в неделю, а профактиву 3 часа в неделю</w:t>
      </w:r>
    </w:p>
    <w:p w:rsidR="00FC6DC0" w:rsidRPr="009C4CE5" w:rsidRDefault="00FC6DC0" w:rsidP="009C4CE5">
      <w:pPr>
        <w:jc w:val="both"/>
        <w:rPr>
          <w:rStyle w:val="a3"/>
          <w:b w:val="0"/>
          <w:sz w:val="24"/>
          <w:szCs w:val="24"/>
        </w:rPr>
      </w:pPr>
      <w:r w:rsidRPr="009C4CE5">
        <w:rPr>
          <w:rStyle w:val="a3"/>
          <w:b w:val="0"/>
          <w:sz w:val="24"/>
          <w:szCs w:val="24"/>
        </w:rPr>
        <w:t>Все локальные нормативные акты принимались только после предварительного согласия профсоюзного комитета.</w:t>
      </w:r>
    </w:p>
    <w:p w:rsidR="00FC6DC0" w:rsidRPr="00D356F3" w:rsidRDefault="00FC6DC0" w:rsidP="009C4CE5">
      <w:pPr>
        <w:jc w:val="both"/>
        <w:rPr>
          <w:rStyle w:val="a3"/>
          <w:b w:val="0"/>
          <w:sz w:val="24"/>
          <w:szCs w:val="24"/>
        </w:rPr>
      </w:pPr>
      <w:r w:rsidRPr="009C4CE5">
        <w:rPr>
          <w:rStyle w:val="a3"/>
          <w:b w:val="0"/>
          <w:sz w:val="24"/>
          <w:szCs w:val="24"/>
        </w:rPr>
        <w:t>Профсоюзные взносы после удержания  по письменному заявлению работника перечислялись безналичным путем на счет профсоюзной организации</w:t>
      </w:r>
      <w:r w:rsidR="00305831">
        <w:rPr>
          <w:rStyle w:val="a3"/>
          <w:b w:val="0"/>
          <w:sz w:val="24"/>
          <w:szCs w:val="24"/>
        </w:rPr>
        <w:t xml:space="preserve"> Всего удержано </w:t>
      </w:r>
      <w:proofErr w:type="spellStart"/>
      <w:r w:rsidR="00305831">
        <w:rPr>
          <w:rStyle w:val="a3"/>
          <w:b w:val="0"/>
          <w:sz w:val="24"/>
          <w:szCs w:val="24"/>
        </w:rPr>
        <w:t>профвзносов</w:t>
      </w:r>
      <w:proofErr w:type="spellEnd"/>
      <w:r w:rsidR="00D356F3">
        <w:rPr>
          <w:rStyle w:val="a3"/>
          <w:b w:val="0"/>
          <w:sz w:val="24"/>
          <w:szCs w:val="24"/>
        </w:rPr>
        <w:t xml:space="preserve"> – </w:t>
      </w:r>
      <w:r w:rsidR="00D356F3" w:rsidRPr="00D356F3">
        <w:rPr>
          <w:rStyle w:val="a3"/>
          <w:sz w:val="24"/>
          <w:szCs w:val="24"/>
        </w:rPr>
        <w:t xml:space="preserve">1 027,2 </w:t>
      </w:r>
      <w:proofErr w:type="spellStart"/>
      <w:proofErr w:type="gramStart"/>
      <w:r w:rsidR="00D356F3" w:rsidRPr="00D356F3">
        <w:rPr>
          <w:rStyle w:val="a3"/>
          <w:sz w:val="24"/>
          <w:szCs w:val="24"/>
        </w:rPr>
        <w:t>тыс</w:t>
      </w:r>
      <w:proofErr w:type="spellEnd"/>
      <w:proofErr w:type="gramEnd"/>
      <w:r w:rsidR="00D356F3" w:rsidRPr="00D356F3">
        <w:rPr>
          <w:rStyle w:val="a3"/>
          <w:sz w:val="24"/>
          <w:szCs w:val="24"/>
        </w:rPr>
        <w:t xml:space="preserve"> </w:t>
      </w:r>
      <w:proofErr w:type="spellStart"/>
      <w:r w:rsidR="00D356F3" w:rsidRPr="00D356F3">
        <w:rPr>
          <w:rStyle w:val="a3"/>
          <w:sz w:val="24"/>
          <w:szCs w:val="24"/>
        </w:rPr>
        <w:t>руб</w:t>
      </w:r>
      <w:proofErr w:type="spellEnd"/>
      <w:r w:rsidR="00D356F3">
        <w:rPr>
          <w:rStyle w:val="a3"/>
          <w:b w:val="0"/>
          <w:sz w:val="24"/>
          <w:szCs w:val="24"/>
        </w:rPr>
        <w:t xml:space="preserve">, ,  30 %  перечислено краевому комитету </w:t>
      </w:r>
      <w:r w:rsidR="00D356F3" w:rsidRPr="00D356F3">
        <w:rPr>
          <w:rStyle w:val="a3"/>
          <w:sz w:val="24"/>
          <w:szCs w:val="24"/>
        </w:rPr>
        <w:t xml:space="preserve">308,2 </w:t>
      </w:r>
      <w:proofErr w:type="spellStart"/>
      <w:r w:rsidR="00D356F3" w:rsidRPr="00D356F3">
        <w:rPr>
          <w:rStyle w:val="a3"/>
          <w:sz w:val="24"/>
          <w:szCs w:val="24"/>
        </w:rPr>
        <w:t>тыс</w:t>
      </w:r>
      <w:proofErr w:type="spellEnd"/>
      <w:r w:rsidR="00D356F3" w:rsidRPr="00D356F3">
        <w:rPr>
          <w:rStyle w:val="a3"/>
          <w:sz w:val="24"/>
          <w:szCs w:val="24"/>
        </w:rPr>
        <w:t xml:space="preserve"> </w:t>
      </w:r>
      <w:proofErr w:type="spellStart"/>
      <w:r w:rsidR="00D356F3" w:rsidRPr="00D356F3">
        <w:rPr>
          <w:rStyle w:val="a3"/>
          <w:sz w:val="24"/>
          <w:szCs w:val="24"/>
        </w:rPr>
        <w:t>руб</w:t>
      </w:r>
      <w:proofErr w:type="spellEnd"/>
      <w:r w:rsidR="00D356F3">
        <w:rPr>
          <w:rStyle w:val="a3"/>
          <w:b w:val="0"/>
          <w:sz w:val="24"/>
          <w:szCs w:val="24"/>
        </w:rPr>
        <w:t xml:space="preserve">, доходы районной организации составили 70%- </w:t>
      </w:r>
      <w:r w:rsidR="00D356F3" w:rsidRPr="00D356F3">
        <w:rPr>
          <w:rStyle w:val="a3"/>
          <w:sz w:val="24"/>
          <w:szCs w:val="24"/>
        </w:rPr>
        <w:t xml:space="preserve">719,1 </w:t>
      </w:r>
      <w:proofErr w:type="spellStart"/>
      <w:r w:rsidR="00D356F3" w:rsidRPr="00D356F3">
        <w:rPr>
          <w:rStyle w:val="a3"/>
          <w:sz w:val="24"/>
          <w:szCs w:val="24"/>
        </w:rPr>
        <w:t>тыс</w:t>
      </w:r>
      <w:proofErr w:type="spellEnd"/>
      <w:r w:rsidR="00D356F3" w:rsidRPr="00D356F3">
        <w:rPr>
          <w:rStyle w:val="a3"/>
          <w:sz w:val="24"/>
          <w:szCs w:val="24"/>
        </w:rPr>
        <w:t xml:space="preserve"> руб</w:t>
      </w:r>
      <w:r w:rsidR="00D356F3">
        <w:rPr>
          <w:rStyle w:val="a3"/>
          <w:sz w:val="24"/>
          <w:szCs w:val="24"/>
        </w:rPr>
        <w:t xml:space="preserve">. </w:t>
      </w:r>
      <w:r w:rsidR="00D356F3">
        <w:rPr>
          <w:rStyle w:val="a3"/>
          <w:b w:val="0"/>
          <w:sz w:val="24"/>
          <w:szCs w:val="24"/>
        </w:rPr>
        <w:t>Задолженности районной организации перед краевым комитетом профсоюза работников здравоохранения нет.</w:t>
      </w:r>
    </w:p>
    <w:p w:rsidR="009C4CE5" w:rsidRDefault="00FC6DC0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 xml:space="preserve">Во всех учреждениях здравоохранения в соответствии с требованиями ст.136 ТК РФ заработная плата </w:t>
      </w:r>
      <w:proofErr w:type="gramStart"/>
      <w:r w:rsidRPr="00FC6DC0">
        <w:rPr>
          <w:rStyle w:val="a3"/>
          <w:b w:val="0"/>
          <w:sz w:val="24"/>
          <w:szCs w:val="24"/>
        </w:rPr>
        <w:t xml:space="preserve">выплачивается 2 раза в месяц </w:t>
      </w:r>
      <w:r w:rsidR="00C04A37">
        <w:rPr>
          <w:rStyle w:val="a3"/>
          <w:b w:val="0"/>
          <w:sz w:val="24"/>
          <w:szCs w:val="24"/>
        </w:rPr>
        <w:t xml:space="preserve"> </w:t>
      </w:r>
      <w:r w:rsidRPr="00FC6DC0">
        <w:rPr>
          <w:rStyle w:val="a3"/>
          <w:b w:val="0"/>
          <w:sz w:val="24"/>
          <w:szCs w:val="24"/>
        </w:rPr>
        <w:t>Соглашением определены</w:t>
      </w:r>
      <w:proofErr w:type="gramEnd"/>
      <w:r w:rsidRPr="00FC6DC0">
        <w:rPr>
          <w:rStyle w:val="a3"/>
          <w:b w:val="0"/>
          <w:sz w:val="24"/>
          <w:szCs w:val="24"/>
        </w:rPr>
        <w:t xml:space="preserve"> сроки выплаты заработной платы - аванс 25 числа, окончательный расчет 8 числа. Заработная плата за время отпуска выплачивается за 3 дня до его начала.</w:t>
      </w:r>
    </w:p>
    <w:p w:rsidR="00FC6DC0" w:rsidRDefault="00FC6DC0" w:rsidP="00FC6DC0">
      <w:pPr>
        <w:jc w:val="both"/>
        <w:rPr>
          <w:rStyle w:val="a3"/>
          <w:b w:val="0"/>
          <w:sz w:val="24"/>
          <w:szCs w:val="24"/>
        </w:rPr>
      </w:pPr>
      <w:r w:rsidRPr="00FC6DC0">
        <w:rPr>
          <w:rStyle w:val="a3"/>
          <w:b w:val="0"/>
          <w:sz w:val="24"/>
          <w:szCs w:val="24"/>
        </w:rPr>
        <w:t xml:space="preserve"> Специалистам села производится компенсационная выплата в размере 25% оклада. Работникам установлены и выплачиваются в качестве выплат стимулирующего характера ежемесячные доплаты за наличие квалификационной категории, непрерывный стаж работы, надбавка за почетные звания.</w:t>
      </w:r>
    </w:p>
    <w:p w:rsidR="00FC6DC0" w:rsidRPr="00FC6DC0" w:rsidRDefault="00FC6DC0" w:rsidP="00FC6DC0">
      <w:pPr>
        <w:jc w:val="both"/>
        <w:rPr>
          <w:rStyle w:val="a3"/>
          <w:b w:val="0"/>
          <w:sz w:val="24"/>
          <w:szCs w:val="24"/>
        </w:rPr>
      </w:pPr>
      <w:proofErr w:type="gramStart"/>
      <w:r w:rsidRPr="00FC6DC0">
        <w:rPr>
          <w:rStyle w:val="a3"/>
          <w:b w:val="0"/>
          <w:sz w:val="24"/>
          <w:szCs w:val="24"/>
        </w:rPr>
        <w:t xml:space="preserve">В учреждениях здравоохранения, состоящих на профсоюзном учете, созданы и работают комиссии по пенсионным вопросам, которые оказывают необходимую помощь в решении вопросов назначения досрочных трудовых пенсий, а также осуществляют контроль за правильностью ведения документов, являющихся основанием для назначения пенсии, внесения данных о трудовом стаже и заработной платы в </w:t>
      </w:r>
      <w:r w:rsidRPr="00FC6DC0">
        <w:rPr>
          <w:rStyle w:val="a3"/>
          <w:b w:val="0"/>
          <w:sz w:val="24"/>
          <w:szCs w:val="24"/>
        </w:rPr>
        <w:lastRenderedPageBreak/>
        <w:t xml:space="preserve">индивидуальные сведения застрахованных лиц и другие документы персонифицированного учета в органы ПФР. </w:t>
      </w:r>
      <w:proofErr w:type="gramEnd"/>
    </w:p>
    <w:p w:rsidR="00305831" w:rsidRDefault="00305831" w:rsidP="00FC6DC0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В 2014</w:t>
      </w:r>
      <w:r w:rsidR="00FC6DC0" w:rsidRPr="00FC6DC0">
        <w:rPr>
          <w:rStyle w:val="a3"/>
          <w:b w:val="0"/>
          <w:sz w:val="24"/>
          <w:szCs w:val="24"/>
        </w:rPr>
        <w:t xml:space="preserve"> году проведено 3 проверки с целью выявления неправильных записей в трудовых книжках о должностях и структурных подразделениях для предотвращения отказов работниками пен</w:t>
      </w:r>
      <w:r w:rsidR="00D25A96">
        <w:rPr>
          <w:rStyle w:val="a3"/>
          <w:b w:val="0"/>
          <w:sz w:val="24"/>
          <w:szCs w:val="24"/>
        </w:rPr>
        <w:t>сионного фонда в назначении дос</w:t>
      </w:r>
      <w:r w:rsidR="00FC6DC0" w:rsidRPr="00FC6DC0">
        <w:rPr>
          <w:rStyle w:val="a3"/>
          <w:b w:val="0"/>
          <w:sz w:val="24"/>
          <w:szCs w:val="24"/>
        </w:rPr>
        <w:t>рочных пенсий по старости.</w:t>
      </w:r>
      <w:r w:rsidR="009C4CE5">
        <w:rPr>
          <w:rStyle w:val="a3"/>
          <w:b w:val="0"/>
          <w:sz w:val="24"/>
          <w:szCs w:val="24"/>
        </w:rPr>
        <w:t xml:space="preserve"> Проводилась работа</w:t>
      </w:r>
      <w:r w:rsidR="00FC6DC0" w:rsidRPr="00FC6DC0">
        <w:rPr>
          <w:rStyle w:val="a3"/>
          <w:b w:val="0"/>
          <w:sz w:val="24"/>
          <w:szCs w:val="24"/>
        </w:rPr>
        <w:t xml:space="preserve">  совместно с краевым комитетом профсоюза р</w:t>
      </w:r>
      <w:r w:rsidR="009C4CE5">
        <w:rPr>
          <w:rStyle w:val="a3"/>
          <w:b w:val="0"/>
          <w:sz w:val="24"/>
          <w:szCs w:val="24"/>
        </w:rPr>
        <w:t xml:space="preserve">аботников здравоохранения </w:t>
      </w:r>
      <w:r w:rsidR="00FC6DC0" w:rsidRPr="00FC6DC0">
        <w:rPr>
          <w:rStyle w:val="a3"/>
          <w:b w:val="0"/>
          <w:sz w:val="24"/>
          <w:szCs w:val="24"/>
        </w:rPr>
        <w:t xml:space="preserve"> по оказанию помощи медицинским работникам при назначении им досрочных </w:t>
      </w:r>
      <w:r w:rsidR="009C4CE5">
        <w:rPr>
          <w:rStyle w:val="a3"/>
          <w:b w:val="0"/>
          <w:sz w:val="24"/>
          <w:szCs w:val="24"/>
        </w:rPr>
        <w:t xml:space="preserve">трудовых пенсий по старости. </w:t>
      </w:r>
      <w:r w:rsidR="00D25A96">
        <w:rPr>
          <w:rStyle w:val="a3"/>
          <w:b w:val="0"/>
          <w:sz w:val="24"/>
          <w:szCs w:val="24"/>
        </w:rPr>
        <w:t xml:space="preserve">Всего в 2014 году состоялось 3 судебных заседания, рассмотрено 3 исковых заявления работников к Пенсионному фонду по назначению досрочной пенсии по старости, выплаченная денежная сумма составила </w:t>
      </w:r>
      <w:r w:rsidR="00D25A96" w:rsidRPr="00D25A96">
        <w:rPr>
          <w:rStyle w:val="a3"/>
          <w:b w:val="0"/>
          <w:sz w:val="24"/>
          <w:szCs w:val="24"/>
        </w:rPr>
        <w:t xml:space="preserve"> </w:t>
      </w:r>
      <w:r w:rsidR="00504333" w:rsidRPr="00A10344">
        <w:rPr>
          <w:rStyle w:val="a3"/>
          <w:sz w:val="24"/>
          <w:szCs w:val="24"/>
        </w:rPr>
        <w:t xml:space="preserve">255769 </w:t>
      </w:r>
      <w:proofErr w:type="spellStart"/>
      <w:r w:rsidR="00504333" w:rsidRPr="00A10344">
        <w:rPr>
          <w:rStyle w:val="a3"/>
          <w:sz w:val="24"/>
          <w:szCs w:val="24"/>
        </w:rPr>
        <w:t>руб</w:t>
      </w:r>
      <w:proofErr w:type="spellEnd"/>
      <w:proofErr w:type="gramStart"/>
      <w:r w:rsidR="00504333">
        <w:rPr>
          <w:rStyle w:val="a3"/>
          <w:b w:val="0"/>
          <w:sz w:val="24"/>
          <w:szCs w:val="24"/>
        </w:rPr>
        <w:t xml:space="preserve"> </w:t>
      </w:r>
      <w:r w:rsidR="00F47A52">
        <w:rPr>
          <w:rStyle w:val="a3"/>
          <w:b w:val="0"/>
          <w:sz w:val="24"/>
          <w:szCs w:val="24"/>
        </w:rPr>
        <w:t>.</w:t>
      </w:r>
      <w:proofErr w:type="gramEnd"/>
      <w:r w:rsidR="00F47A52">
        <w:rPr>
          <w:rStyle w:val="a3"/>
          <w:b w:val="0"/>
          <w:sz w:val="24"/>
          <w:szCs w:val="24"/>
        </w:rPr>
        <w:t xml:space="preserve"> Особая благодарность за оказанную помощь в работе по досрочному назначению пенсии работникам правового отдела краевого комитета профсоюза работников здравоохранения и лично Скачковой Р.Ф.</w:t>
      </w:r>
    </w:p>
    <w:p w:rsidR="00305831" w:rsidRDefault="00C04A37" w:rsidP="00C04A37">
      <w:pPr>
        <w:jc w:val="both"/>
        <w:rPr>
          <w:sz w:val="24"/>
          <w:szCs w:val="24"/>
        </w:rPr>
      </w:pPr>
      <w:r w:rsidRPr="00C04A37">
        <w:rPr>
          <w:sz w:val="24"/>
          <w:szCs w:val="24"/>
        </w:rPr>
        <w:t xml:space="preserve">Социально-экономическая эффективность работы профсоюзной организации работников здравоохранения в </w:t>
      </w:r>
      <w:r w:rsidR="007A5DAE">
        <w:rPr>
          <w:sz w:val="24"/>
          <w:szCs w:val="24"/>
        </w:rPr>
        <w:t xml:space="preserve">2014 году составила </w:t>
      </w:r>
      <w:r w:rsidR="00224A0A">
        <w:rPr>
          <w:b/>
          <w:sz w:val="24"/>
          <w:szCs w:val="24"/>
        </w:rPr>
        <w:t>1</w:t>
      </w:r>
      <w:r w:rsidR="0079122C">
        <w:rPr>
          <w:b/>
          <w:sz w:val="24"/>
          <w:szCs w:val="24"/>
        </w:rPr>
        <w:t> </w:t>
      </w:r>
      <w:r w:rsidR="00224A0A">
        <w:rPr>
          <w:b/>
          <w:sz w:val="24"/>
          <w:szCs w:val="24"/>
        </w:rPr>
        <w:t>055</w:t>
      </w:r>
      <w:r w:rsidR="0079122C">
        <w:rPr>
          <w:b/>
          <w:sz w:val="24"/>
          <w:szCs w:val="24"/>
        </w:rPr>
        <w:t xml:space="preserve"> </w:t>
      </w:r>
      <w:r w:rsidR="00224A0A">
        <w:rPr>
          <w:b/>
          <w:sz w:val="24"/>
          <w:szCs w:val="24"/>
        </w:rPr>
        <w:t>283</w:t>
      </w:r>
      <w:r w:rsidR="00305831" w:rsidRPr="007A5DAE">
        <w:rPr>
          <w:b/>
          <w:sz w:val="24"/>
          <w:szCs w:val="24"/>
        </w:rPr>
        <w:t xml:space="preserve"> </w:t>
      </w:r>
      <w:proofErr w:type="spellStart"/>
      <w:proofErr w:type="gramStart"/>
      <w:r w:rsidR="00305831" w:rsidRPr="007A5DAE">
        <w:rPr>
          <w:b/>
          <w:sz w:val="24"/>
          <w:szCs w:val="24"/>
        </w:rPr>
        <w:t>руб</w:t>
      </w:r>
      <w:proofErr w:type="spellEnd"/>
      <w:proofErr w:type="gramEnd"/>
      <w:r w:rsidR="00A10344">
        <w:rPr>
          <w:sz w:val="24"/>
          <w:szCs w:val="24"/>
        </w:rPr>
        <w:t xml:space="preserve"> и коснулось </w:t>
      </w:r>
      <w:r w:rsidR="00A10344" w:rsidRPr="00A10344">
        <w:rPr>
          <w:b/>
          <w:sz w:val="24"/>
          <w:szCs w:val="24"/>
        </w:rPr>
        <w:t>83</w:t>
      </w:r>
      <w:r w:rsidR="00224A0A">
        <w:rPr>
          <w:b/>
          <w:sz w:val="24"/>
          <w:szCs w:val="24"/>
        </w:rPr>
        <w:t>8</w:t>
      </w:r>
      <w:r w:rsidR="00A10344">
        <w:rPr>
          <w:sz w:val="24"/>
          <w:szCs w:val="24"/>
        </w:rPr>
        <w:t xml:space="preserve"> </w:t>
      </w:r>
      <w:r w:rsidR="005C3865">
        <w:rPr>
          <w:sz w:val="24"/>
          <w:szCs w:val="24"/>
        </w:rPr>
        <w:t>работников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D25A96" w:rsidTr="00F96D50">
        <w:tc>
          <w:tcPr>
            <w:tcW w:w="675" w:type="dxa"/>
          </w:tcPr>
          <w:p w:rsidR="00D25A96" w:rsidRDefault="00D25A96" w:rsidP="00F96D50">
            <w:pPr>
              <w:jc w:val="center"/>
            </w:pPr>
            <w:r>
              <w:t>№</w:t>
            </w:r>
          </w:p>
        </w:tc>
        <w:tc>
          <w:tcPr>
            <w:tcW w:w="2515" w:type="dxa"/>
          </w:tcPr>
          <w:p w:rsidR="00D25A96" w:rsidRPr="00070896" w:rsidRDefault="00D25A96" w:rsidP="00F96D50">
            <w:pPr>
              <w:jc w:val="center"/>
            </w:pPr>
            <w:r w:rsidRPr="00070896">
              <w:t>показатели</w:t>
            </w:r>
          </w:p>
        </w:tc>
        <w:tc>
          <w:tcPr>
            <w:tcW w:w="3190" w:type="dxa"/>
            <w:gridSpan w:val="2"/>
          </w:tcPr>
          <w:p w:rsidR="00D25A96" w:rsidRDefault="00D25A96" w:rsidP="00F96D50">
            <w:pPr>
              <w:jc w:val="center"/>
            </w:pPr>
            <w:r>
              <w:t>За 1-ое полугодие</w:t>
            </w:r>
          </w:p>
        </w:tc>
        <w:tc>
          <w:tcPr>
            <w:tcW w:w="3191" w:type="dxa"/>
            <w:gridSpan w:val="2"/>
          </w:tcPr>
          <w:p w:rsidR="00D25A96" w:rsidRDefault="00D25A96" w:rsidP="00F96D50">
            <w:pPr>
              <w:jc w:val="center"/>
            </w:pPr>
            <w:r>
              <w:t>За 2-ое полугодие</w:t>
            </w:r>
          </w:p>
        </w:tc>
      </w:tr>
      <w:tr w:rsidR="00D25A96" w:rsidTr="00F96D50">
        <w:trPr>
          <w:trHeight w:val="645"/>
        </w:trPr>
        <w:tc>
          <w:tcPr>
            <w:tcW w:w="675" w:type="dxa"/>
            <w:vMerge w:val="restart"/>
          </w:tcPr>
          <w:p w:rsidR="00D25A96" w:rsidRDefault="00D25A96" w:rsidP="00F96D50">
            <w:pPr>
              <w:jc w:val="center"/>
            </w:pPr>
            <w:r>
              <w:t>1</w:t>
            </w:r>
          </w:p>
        </w:tc>
        <w:tc>
          <w:tcPr>
            <w:tcW w:w="2515" w:type="dxa"/>
            <w:vMerge w:val="restart"/>
          </w:tcPr>
          <w:p w:rsidR="00D25A96" w:rsidRPr="00C17970" w:rsidRDefault="00D25A96" w:rsidP="00F96D50">
            <w:pPr>
              <w:jc w:val="center"/>
              <w:rPr>
                <w:sz w:val="20"/>
                <w:szCs w:val="20"/>
              </w:rPr>
            </w:pPr>
          </w:p>
          <w:p w:rsidR="00D25A96" w:rsidRPr="00C17970" w:rsidRDefault="00D25A96" w:rsidP="00F96D50">
            <w:pPr>
              <w:jc w:val="center"/>
              <w:rPr>
                <w:sz w:val="20"/>
                <w:szCs w:val="20"/>
              </w:rPr>
            </w:pPr>
          </w:p>
          <w:p w:rsidR="00D25A96" w:rsidRPr="00C17970" w:rsidRDefault="00D25A96" w:rsidP="00F96D50">
            <w:pPr>
              <w:jc w:val="center"/>
              <w:rPr>
                <w:sz w:val="20"/>
                <w:szCs w:val="20"/>
              </w:rPr>
            </w:pPr>
          </w:p>
          <w:p w:rsidR="00D25A96" w:rsidRPr="00C17970" w:rsidRDefault="00D25A96" w:rsidP="00F96D50">
            <w:pPr>
              <w:jc w:val="both"/>
              <w:rPr>
                <w:sz w:val="20"/>
                <w:szCs w:val="20"/>
              </w:rPr>
            </w:pPr>
            <w:r w:rsidRPr="00C17970">
              <w:rPr>
                <w:sz w:val="20"/>
                <w:szCs w:val="20"/>
              </w:rPr>
              <w:t>Произведена выплата своевременно не выплаченной заработной платы, отпускных, командирово</w:t>
            </w:r>
            <w:r w:rsidR="006E21CD">
              <w:rPr>
                <w:sz w:val="20"/>
                <w:szCs w:val="20"/>
              </w:rPr>
              <w:t>чных расходов, денежной компенс</w:t>
            </w:r>
            <w:r w:rsidRPr="00C17970">
              <w:rPr>
                <w:sz w:val="20"/>
                <w:szCs w:val="20"/>
              </w:rPr>
              <w:t>ации за несвоевременную выплату заработной платы</w:t>
            </w:r>
            <w:r>
              <w:rPr>
                <w:sz w:val="20"/>
                <w:szCs w:val="20"/>
              </w:rPr>
              <w:t>, возвращены недоплаченные суммы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25A96" w:rsidRDefault="00D25A96" w:rsidP="00F96D50">
            <w:pPr>
              <w:jc w:val="center"/>
            </w:pPr>
            <w:r>
              <w:t>Кол-во работников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25A96" w:rsidRDefault="00D25A96" w:rsidP="00F96D50">
            <w:pPr>
              <w:jc w:val="center"/>
            </w:pPr>
            <w:r>
              <w:t>Сумма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25A96" w:rsidRDefault="00D25A96" w:rsidP="00F96D50">
            <w:pPr>
              <w:jc w:val="center"/>
            </w:pPr>
            <w:r>
              <w:t>Кол-во работников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D25A96" w:rsidRDefault="00D25A96" w:rsidP="00F96D50">
            <w:pPr>
              <w:jc w:val="center"/>
            </w:pPr>
            <w:r>
              <w:t>Сумма</w:t>
            </w:r>
          </w:p>
        </w:tc>
      </w:tr>
      <w:tr w:rsidR="00D25A96" w:rsidTr="00F96D50">
        <w:trPr>
          <w:trHeight w:val="435"/>
        </w:trPr>
        <w:tc>
          <w:tcPr>
            <w:tcW w:w="675" w:type="dxa"/>
            <w:vMerge/>
          </w:tcPr>
          <w:p w:rsidR="00D25A96" w:rsidRDefault="00D25A96" w:rsidP="00F96D50">
            <w:pPr>
              <w:jc w:val="center"/>
            </w:pPr>
          </w:p>
        </w:tc>
        <w:tc>
          <w:tcPr>
            <w:tcW w:w="2515" w:type="dxa"/>
            <w:vMerge/>
          </w:tcPr>
          <w:p w:rsidR="00D25A96" w:rsidRPr="00C17970" w:rsidRDefault="00D25A96" w:rsidP="00F9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D25A96" w:rsidP="00F96D50">
            <w:pPr>
              <w:jc w:val="center"/>
              <w:rPr>
                <w:b/>
              </w:rPr>
            </w:pPr>
            <w:r w:rsidRPr="006E21CD">
              <w:rPr>
                <w:b/>
              </w:rPr>
              <w:t>1</w:t>
            </w:r>
          </w:p>
          <w:p w:rsidR="00D25A96" w:rsidRPr="006E21CD" w:rsidRDefault="00D25A96" w:rsidP="00F96D50">
            <w:pPr>
              <w:jc w:val="center"/>
              <w:rPr>
                <w:b/>
              </w:rPr>
            </w:pPr>
          </w:p>
          <w:p w:rsidR="00D25A96" w:rsidRPr="006E21CD" w:rsidRDefault="00D25A96" w:rsidP="00F96D50">
            <w:pPr>
              <w:jc w:val="center"/>
              <w:rPr>
                <w:b/>
              </w:rPr>
            </w:pPr>
          </w:p>
          <w:p w:rsidR="00D25A96" w:rsidRPr="006E21CD" w:rsidRDefault="00D25A96" w:rsidP="00F96D50">
            <w:pPr>
              <w:jc w:val="center"/>
              <w:rPr>
                <w:b/>
              </w:rPr>
            </w:pPr>
          </w:p>
          <w:p w:rsidR="00D25A96" w:rsidRPr="006E21CD" w:rsidRDefault="00D25A96" w:rsidP="00F96D50">
            <w:pPr>
              <w:jc w:val="center"/>
              <w:rPr>
                <w:b/>
              </w:rPr>
            </w:pPr>
          </w:p>
          <w:p w:rsidR="00D25A96" w:rsidRPr="006E21CD" w:rsidRDefault="00D25A96" w:rsidP="00F96D50">
            <w:pPr>
              <w:jc w:val="center"/>
              <w:rPr>
                <w:b/>
              </w:rPr>
            </w:pPr>
          </w:p>
          <w:p w:rsidR="00D25A96" w:rsidRPr="006E21CD" w:rsidRDefault="00D25A96" w:rsidP="00F96D50">
            <w:pPr>
              <w:jc w:val="center"/>
              <w:rPr>
                <w:b/>
              </w:rPr>
            </w:pPr>
          </w:p>
          <w:p w:rsidR="00D25A96" w:rsidRPr="006E21CD" w:rsidRDefault="00D25A96" w:rsidP="00F96D50">
            <w:pPr>
              <w:jc w:val="center"/>
              <w:rPr>
                <w:b/>
              </w:rPr>
            </w:pPr>
          </w:p>
          <w:p w:rsidR="00D25A96" w:rsidRPr="006E21CD" w:rsidRDefault="00D25A96" w:rsidP="00F96D50">
            <w:pPr>
              <w:jc w:val="center"/>
              <w:rPr>
                <w:b/>
              </w:rPr>
            </w:pPr>
            <w:r w:rsidRPr="006E21CD">
              <w:rPr>
                <w:b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71678A" w:rsidRDefault="00D25A96" w:rsidP="00F96D50">
            <w:pPr>
              <w:jc w:val="center"/>
              <w:rPr>
                <w:b/>
              </w:rPr>
            </w:pPr>
            <w:r w:rsidRPr="0071678A">
              <w:rPr>
                <w:b/>
              </w:rPr>
              <w:t>15</w:t>
            </w:r>
            <w:r w:rsidR="00D356F3">
              <w:rPr>
                <w:b/>
              </w:rPr>
              <w:t xml:space="preserve"> </w:t>
            </w:r>
            <w:r w:rsidRPr="0071678A">
              <w:rPr>
                <w:b/>
              </w:rPr>
              <w:t xml:space="preserve">800 </w:t>
            </w:r>
            <w:proofErr w:type="spellStart"/>
            <w:r w:rsidRPr="0071678A">
              <w:rPr>
                <w:b/>
              </w:rPr>
              <w:t>руб</w:t>
            </w:r>
            <w:proofErr w:type="spellEnd"/>
          </w:p>
          <w:p w:rsidR="00D25A96" w:rsidRPr="0071678A" w:rsidRDefault="00D25A96" w:rsidP="00F96D50">
            <w:pPr>
              <w:jc w:val="center"/>
              <w:rPr>
                <w:b/>
              </w:rPr>
            </w:pPr>
          </w:p>
          <w:p w:rsidR="00D25A96" w:rsidRPr="0071678A" w:rsidRDefault="00D25A96" w:rsidP="00F96D50">
            <w:pPr>
              <w:jc w:val="center"/>
              <w:rPr>
                <w:b/>
              </w:rPr>
            </w:pPr>
          </w:p>
          <w:p w:rsidR="00D25A96" w:rsidRPr="0071678A" w:rsidRDefault="00D25A96" w:rsidP="00F96D50">
            <w:pPr>
              <w:jc w:val="center"/>
              <w:rPr>
                <w:b/>
              </w:rPr>
            </w:pPr>
          </w:p>
          <w:p w:rsidR="00D25A96" w:rsidRPr="0071678A" w:rsidRDefault="00D25A96" w:rsidP="00F96D50">
            <w:pPr>
              <w:jc w:val="center"/>
              <w:rPr>
                <w:b/>
              </w:rPr>
            </w:pPr>
          </w:p>
          <w:p w:rsidR="00D25A96" w:rsidRPr="0071678A" w:rsidRDefault="00D25A96" w:rsidP="00F96D50">
            <w:pPr>
              <w:jc w:val="center"/>
              <w:rPr>
                <w:b/>
              </w:rPr>
            </w:pPr>
          </w:p>
          <w:p w:rsidR="00D25A96" w:rsidRPr="0071678A" w:rsidRDefault="00D25A96" w:rsidP="00F96D50">
            <w:pPr>
              <w:jc w:val="center"/>
              <w:rPr>
                <w:b/>
              </w:rPr>
            </w:pPr>
          </w:p>
          <w:p w:rsidR="00D25A96" w:rsidRPr="0071678A" w:rsidRDefault="00D25A96" w:rsidP="00F96D50">
            <w:pPr>
              <w:jc w:val="center"/>
              <w:rPr>
                <w:b/>
              </w:rPr>
            </w:pPr>
          </w:p>
          <w:p w:rsidR="00D25A96" w:rsidRPr="0071678A" w:rsidRDefault="00D25A96" w:rsidP="00F96D50">
            <w:pPr>
              <w:jc w:val="center"/>
              <w:rPr>
                <w:b/>
              </w:rPr>
            </w:pPr>
            <w:r w:rsidRPr="0071678A">
              <w:rPr>
                <w:b/>
              </w:rPr>
              <w:t>17</w:t>
            </w:r>
            <w:r w:rsidR="00D356F3">
              <w:rPr>
                <w:b/>
              </w:rPr>
              <w:t xml:space="preserve"> </w:t>
            </w:r>
            <w:r w:rsidRPr="0071678A">
              <w:rPr>
                <w:b/>
              </w:rPr>
              <w:t xml:space="preserve">098 </w:t>
            </w:r>
            <w:proofErr w:type="spellStart"/>
            <w:r w:rsidRPr="0071678A">
              <w:rPr>
                <w:b/>
              </w:rPr>
              <w:t>руб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A3FBC" w:rsidRPr="006E21CD" w:rsidRDefault="000C6047" w:rsidP="00F96D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A3FBC" w:rsidRPr="00DA3FBC" w:rsidRDefault="000C6047" w:rsidP="00F96D50">
            <w:pPr>
              <w:jc w:val="center"/>
              <w:rPr>
                <w:b/>
              </w:rPr>
            </w:pPr>
            <w:r>
              <w:rPr>
                <w:b/>
              </w:rPr>
              <w:t xml:space="preserve">81 994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D25A96" w:rsidTr="00F96D50">
        <w:trPr>
          <w:trHeight w:val="435"/>
        </w:trPr>
        <w:tc>
          <w:tcPr>
            <w:tcW w:w="675" w:type="dxa"/>
          </w:tcPr>
          <w:p w:rsidR="00D25A96" w:rsidRDefault="00D25A96" w:rsidP="00F96D50">
            <w:pPr>
              <w:jc w:val="center"/>
            </w:pPr>
            <w:r>
              <w:t>2</w:t>
            </w:r>
          </w:p>
        </w:tc>
        <w:tc>
          <w:tcPr>
            <w:tcW w:w="2515" w:type="dxa"/>
          </w:tcPr>
          <w:p w:rsidR="00D25A96" w:rsidRPr="00C17970" w:rsidRDefault="00D25A96" w:rsidP="00F96D50">
            <w:pPr>
              <w:jc w:val="both"/>
              <w:rPr>
                <w:sz w:val="20"/>
                <w:szCs w:val="20"/>
              </w:rPr>
            </w:pPr>
            <w:r w:rsidRPr="00C17970">
              <w:rPr>
                <w:sz w:val="20"/>
                <w:szCs w:val="20"/>
              </w:rPr>
              <w:t>Произведена выплата (доплата) пособий по временной нетрудоспособности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D25A96" w:rsidP="00F96D50">
            <w:pPr>
              <w:jc w:val="center"/>
              <w:rPr>
                <w:b/>
              </w:rPr>
            </w:pPr>
            <w:r w:rsidRPr="006E21CD">
              <w:rPr>
                <w:b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71678A" w:rsidRDefault="00D25A96" w:rsidP="00F96D50">
            <w:pPr>
              <w:jc w:val="center"/>
              <w:rPr>
                <w:b/>
              </w:rPr>
            </w:pPr>
            <w:r w:rsidRPr="0071678A">
              <w:rPr>
                <w:b/>
              </w:rPr>
              <w:t xml:space="preserve">591 </w:t>
            </w:r>
            <w:proofErr w:type="spellStart"/>
            <w:r w:rsidRPr="0071678A">
              <w:rPr>
                <w:b/>
              </w:rPr>
              <w:t>руб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C84D09" w:rsidP="00F96D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C84D09" w:rsidRDefault="00C84D09" w:rsidP="00F96D50">
            <w:pPr>
              <w:jc w:val="center"/>
              <w:rPr>
                <w:b/>
              </w:rPr>
            </w:pPr>
            <w:r w:rsidRPr="00C84D09">
              <w:rPr>
                <w:b/>
              </w:rPr>
              <w:t xml:space="preserve">516 </w:t>
            </w:r>
            <w:proofErr w:type="spellStart"/>
            <w:r w:rsidRPr="00C84D09">
              <w:rPr>
                <w:b/>
              </w:rPr>
              <w:t>руб</w:t>
            </w:r>
            <w:proofErr w:type="spellEnd"/>
          </w:p>
        </w:tc>
      </w:tr>
      <w:tr w:rsidR="00D25A96" w:rsidTr="00F96D50">
        <w:trPr>
          <w:trHeight w:val="435"/>
        </w:trPr>
        <w:tc>
          <w:tcPr>
            <w:tcW w:w="675" w:type="dxa"/>
          </w:tcPr>
          <w:p w:rsidR="00D25A96" w:rsidRDefault="00D25A96" w:rsidP="00F96D50">
            <w:pPr>
              <w:jc w:val="center"/>
            </w:pPr>
            <w:r>
              <w:t>3</w:t>
            </w:r>
          </w:p>
        </w:tc>
        <w:tc>
          <w:tcPr>
            <w:tcW w:w="2515" w:type="dxa"/>
          </w:tcPr>
          <w:p w:rsidR="00D25A96" w:rsidRPr="00C17970" w:rsidRDefault="00D25A96" w:rsidP="00F96D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Установлены выплаты компенсационного или стимулирующего характера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D25A96" w:rsidP="00F96D50">
            <w:pPr>
              <w:jc w:val="center"/>
              <w:rPr>
                <w:b/>
              </w:rPr>
            </w:pPr>
            <w:r w:rsidRPr="006E21CD">
              <w:rPr>
                <w:b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71678A" w:rsidRDefault="00D25A96" w:rsidP="00F96D50">
            <w:pPr>
              <w:jc w:val="center"/>
              <w:rPr>
                <w:b/>
              </w:rPr>
            </w:pPr>
            <w:r w:rsidRPr="0071678A">
              <w:rPr>
                <w:b/>
              </w:rPr>
              <w:t>24</w:t>
            </w:r>
            <w:r w:rsidR="00D356F3">
              <w:rPr>
                <w:b/>
              </w:rPr>
              <w:t xml:space="preserve"> </w:t>
            </w:r>
            <w:r w:rsidRPr="0071678A">
              <w:rPr>
                <w:b/>
              </w:rPr>
              <w:t xml:space="preserve">000 </w:t>
            </w:r>
            <w:proofErr w:type="spellStart"/>
            <w:r w:rsidRPr="0071678A">
              <w:rPr>
                <w:b/>
              </w:rPr>
              <w:t>руб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0808DF" w:rsidP="00F96D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DA3FBC" w:rsidRDefault="000808DF" w:rsidP="00F96D5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10344">
              <w:rPr>
                <w:b/>
              </w:rPr>
              <w:t xml:space="preserve"> </w:t>
            </w:r>
            <w:r>
              <w:rPr>
                <w:b/>
              </w:rPr>
              <w:t>363</w:t>
            </w:r>
            <w:r w:rsidR="0025481C">
              <w:rPr>
                <w:b/>
              </w:rPr>
              <w:t xml:space="preserve"> </w:t>
            </w:r>
            <w:proofErr w:type="spellStart"/>
            <w:r w:rsidR="0025481C">
              <w:rPr>
                <w:b/>
              </w:rPr>
              <w:t>руб</w:t>
            </w:r>
            <w:proofErr w:type="spellEnd"/>
          </w:p>
        </w:tc>
      </w:tr>
      <w:tr w:rsidR="00D25A96" w:rsidTr="00F96D50">
        <w:trPr>
          <w:trHeight w:val="435"/>
        </w:trPr>
        <w:tc>
          <w:tcPr>
            <w:tcW w:w="675" w:type="dxa"/>
          </w:tcPr>
          <w:p w:rsidR="00D25A96" w:rsidRDefault="00D25A96" w:rsidP="00F96D50">
            <w:pPr>
              <w:jc w:val="center"/>
            </w:pPr>
            <w:r>
              <w:t>4</w:t>
            </w:r>
          </w:p>
        </w:tc>
        <w:tc>
          <w:tcPr>
            <w:tcW w:w="2515" w:type="dxa"/>
          </w:tcPr>
          <w:p w:rsidR="00D25A96" w:rsidRPr="00C17970" w:rsidRDefault="00D25A96" w:rsidP="00F96D50">
            <w:pPr>
              <w:jc w:val="both"/>
              <w:rPr>
                <w:sz w:val="20"/>
                <w:szCs w:val="20"/>
              </w:rPr>
            </w:pPr>
            <w:r w:rsidRPr="00C17970">
              <w:rPr>
                <w:sz w:val="20"/>
                <w:szCs w:val="20"/>
              </w:rPr>
              <w:t>Назначена досрочная пенсия по старости медицинским работникам через судебные органы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D25A96" w:rsidP="00F96D50">
            <w:pPr>
              <w:jc w:val="center"/>
              <w:rPr>
                <w:b/>
              </w:rPr>
            </w:pPr>
            <w:r w:rsidRPr="006E21CD">
              <w:rPr>
                <w:b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71678A" w:rsidRDefault="00D25A96" w:rsidP="00F96D50">
            <w:pPr>
              <w:jc w:val="center"/>
              <w:rPr>
                <w:b/>
              </w:rPr>
            </w:pPr>
            <w:r w:rsidRPr="0071678A">
              <w:rPr>
                <w:b/>
              </w:rPr>
              <w:t>199</w:t>
            </w:r>
            <w:r w:rsidR="00D356F3">
              <w:rPr>
                <w:b/>
              </w:rPr>
              <w:t xml:space="preserve"> </w:t>
            </w:r>
            <w:r w:rsidRPr="0071678A">
              <w:rPr>
                <w:b/>
              </w:rPr>
              <w:t xml:space="preserve">769 </w:t>
            </w:r>
            <w:proofErr w:type="spellStart"/>
            <w:r w:rsidRPr="0071678A">
              <w:rPr>
                <w:b/>
              </w:rPr>
              <w:t>руб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6E21CD" w:rsidP="00F96D50">
            <w:pPr>
              <w:jc w:val="center"/>
              <w:rPr>
                <w:b/>
              </w:rPr>
            </w:pPr>
            <w:r w:rsidRPr="006E21CD">
              <w:rPr>
                <w:b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6E21CD" w:rsidP="00F96D50">
            <w:pPr>
              <w:jc w:val="center"/>
              <w:rPr>
                <w:b/>
              </w:rPr>
            </w:pPr>
            <w:r w:rsidRPr="006E21CD">
              <w:rPr>
                <w:b/>
              </w:rPr>
              <w:t>56</w:t>
            </w:r>
            <w:r w:rsidR="00A10344">
              <w:rPr>
                <w:b/>
              </w:rPr>
              <w:t xml:space="preserve"> </w:t>
            </w:r>
            <w:r w:rsidRPr="006E21CD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D25A96" w:rsidTr="00F96D50">
        <w:trPr>
          <w:trHeight w:val="435"/>
        </w:trPr>
        <w:tc>
          <w:tcPr>
            <w:tcW w:w="675" w:type="dxa"/>
          </w:tcPr>
          <w:p w:rsidR="00D25A96" w:rsidRDefault="00D25A96" w:rsidP="00F96D50">
            <w:pPr>
              <w:jc w:val="center"/>
            </w:pPr>
            <w:r>
              <w:t>5</w:t>
            </w:r>
          </w:p>
        </w:tc>
        <w:tc>
          <w:tcPr>
            <w:tcW w:w="2515" w:type="dxa"/>
          </w:tcPr>
          <w:p w:rsidR="00D25A96" w:rsidRPr="00C17970" w:rsidRDefault="00D25A96" w:rsidP="00F96D50">
            <w:pPr>
              <w:jc w:val="both"/>
              <w:rPr>
                <w:sz w:val="20"/>
                <w:szCs w:val="20"/>
              </w:rPr>
            </w:pPr>
            <w:r w:rsidRPr="00C17970">
              <w:rPr>
                <w:sz w:val="20"/>
                <w:szCs w:val="20"/>
              </w:rPr>
              <w:t xml:space="preserve">Произведены расходы  на оказание материальной помощи работникам из средств </w:t>
            </w:r>
            <w:proofErr w:type="spellStart"/>
            <w:r w:rsidRPr="00C17970">
              <w:rPr>
                <w:sz w:val="20"/>
                <w:szCs w:val="20"/>
              </w:rPr>
              <w:t>профбюджета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D25A96" w:rsidP="00F96D50">
            <w:pPr>
              <w:jc w:val="center"/>
              <w:rPr>
                <w:b/>
              </w:rPr>
            </w:pPr>
            <w:r w:rsidRPr="006E21CD">
              <w:rPr>
                <w:b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71678A" w:rsidRDefault="00D25A96" w:rsidP="00F96D50">
            <w:pPr>
              <w:jc w:val="center"/>
              <w:rPr>
                <w:b/>
              </w:rPr>
            </w:pPr>
            <w:r w:rsidRPr="0071678A">
              <w:rPr>
                <w:b/>
              </w:rPr>
              <w:t>73</w:t>
            </w:r>
            <w:r w:rsidR="00D356F3">
              <w:rPr>
                <w:b/>
              </w:rPr>
              <w:t xml:space="preserve"> </w:t>
            </w:r>
            <w:r w:rsidRPr="0071678A">
              <w:rPr>
                <w:b/>
              </w:rPr>
              <w:t xml:space="preserve">215 </w:t>
            </w:r>
            <w:proofErr w:type="spellStart"/>
            <w:r w:rsidRPr="0071678A">
              <w:rPr>
                <w:b/>
              </w:rPr>
              <w:t>руб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0C6047" w:rsidRDefault="007A5DAE" w:rsidP="00F96D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08DF" w:rsidRPr="000C6047">
              <w:rPr>
                <w:b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0C6047" w:rsidRDefault="000C6047" w:rsidP="00F96D50">
            <w:pPr>
              <w:jc w:val="center"/>
              <w:rPr>
                <w:b/>
              </w:rPr>
            </w:pPr>
            <w:r w:rsidRPr="000C6047">
              <w:rPr>
                <w:b/>
              </w:rPr>
              <w:t xml:space="preserve">81 220 </w:t>
            </w:r>
            <w:proofErr w:type="spellStart"/>
            <w:r w:rsidRPr="000C6047">
              <w:rPr>
                <w:b/>
              </w:rPr>
              <w:t>руб</w:t>
            </w:r>
            <w:proofErr w:type="spellEnd"/>
          </w:p>
        </w:tc>
      </w:tr>
      <w:tr w:rsidR="00D25A96" w:rsidTr="00F96D50">
        <w:trPr>
          <w:trHeight w:val="435"/>
        </w:trPr>
        <w:tc>
          <w:tcPr>
            <w:tcW w:w="675" w:type="dxa"/>
          </w:tcPr>
          <w:p w:rsidR="00D25A96" w:rsidRDefault="00D25A96" w:rsidP="00F96D50">
            <w:pPr>
              <w:jc w:val="center"/>
            </w:pPr>
            <w:r>
              <w:t>6</w:t>
            </w:r>
          </w:p>
        </w:tc>
        <w:tc>
          <w:tcPr>
            <w:tcW w:w="2515" w:type="dxa"/>
          </w:tcPr>
          <w:p w:rsidR="00D25A96" w:rsidRPr="00C17970" w:rsidRDefault="00D25A96" w:rsidP="00F96D50">
            <w:pPr>
              <w:jc w:val="both"/>
              <w:rPr>
                <w:sz w:val="20"/>
                <w:szCs w:val="20"/>
              </w:rPr>
            </w:pPr>
            <w:r w:rsidRPr="00C17970">
              <w:rPr>
                <w:sz w:val="20"/>
                <w:szCs w:val="20"/>
              </w:rPr>
              <w:t xml:space="preserve">Проведено культмассовых </w:t>
            </w:r>
            <w:r w:rsidRPr="00C17970">
              <w:rPr>
                <w:vanish/>
                <w:sz w:val="20"/>
                <w:szCs w:val="20"/>
              </w:rPr>
              <w:t>азание материальной помощи работникам из средств профбюджетаненияпо защите трудовых и социально-эконом</w:t>
            </w:r>
            <w:r w:rsidRPr="00C17970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D25A96" w:rsidP="00F96D50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71678A" w:rsidRDefault="00D25A96" w:rsidP="00F96D50">
            <w:pPr>
              <w:jc w:val="center"/>
              <w:rPr>
                <w:b/>
              </w:rPr>
            </w:pPr>
            <w:r w:rsidRPr="0071678A">
              <w:rPr>
                <w:b/>
              </w:rPr>
              <w:t>25</w:t>
            </w:r>
            <w:r w:rsidR="00D356F3">
              <w:rPr>
                <w:b/>
              </w:rPr>
              <w:t xml:space="preserve"> </w:t>
            </w:r>
            <w:r w:rsidRPr="0071678A">
              <w:rPr>
                <w:b/>
              </w:rPr>
              <w:t xml:space="preserve">016 </w:t>
            </w:r>
            <w:proofErr w:type="spellStart"/>
            <w:r w:rsidRPr="0071678A">
              <w:rPr>
                <w:b/>
              </w:rPr>
              <w:t>руб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Default="00D25A96" w:rsidP="00F96D50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0808DF" w:rsidRDefault="000808DF" w:rsidP="00F96D50">
            <w:pPr>
              <w:jc w:val="center"/>
              <w:rPr>
                <w:b/>
              </w:rPr>
            </w:pPr>
            <w:r w:rsidRPr="000808DF">
              <w:rPr>
                <w:b/>
              </w:rPr>
              <w:t xml:space="preserve">27 116 </w:t>
            </w:r>
            <w:proofErr w:type="spellStart"/>
            <w:r w:rsidRPr="000808DF">
              <w:rPr>
                <w:b/>
              </w:rPr>
              <w:t>руб</w:t>
            </w:r>
            <w:proofErr w:type="spellEnd"/>
          </w:p>
        </w:tc>
      </w:tr>
      <w:tr w:rsidR="00D25A96" w:rsidTr="00F96D50">
        <w:trPr>
          <w:trHeight w:val="435"/>
        </w:trPr>
        <w:tc>
          <w:tcPr>
            <w:tcW w:w="675" w:type="dxa"/>
          </w:tcPr>
          <w:p w:rsidR="00D25A96" w:rsidRDefault="00D25A96" w:rsidP="00F96D50">
            <w:pPr>
              <w:jc w:val="center"/>
            </w:pPr>
            <w:r>
              <w:t>7</w:t>
            </w:r>
          </w:p>
        </w:tc>
        <w:tc>
          <w:tcPr>
            <w:tcW w:w="2515" w:type="dxa"/>
          </w:tcPr>
          <w:p w:rsidR="00D25A96" w:rsidRPr="00C17970" w:rsidRDefault="00D25A96" w:rsidP="00F96D50">
            <w:pPr>
              <w:jc w:val="both"/>
              <w:rPr>
                <w:sz w:val="20"/>
                <w:szCs w:val="20"/>
              </w:rPr>
            </w:pPr>
            <w:r w:rsidRPr="00C17970">
              <w:rPr>
                <w:sz w:val="20"/>
                <w:szCs w:val="20"/>
              </w:rPr>
              <w:t>Приобретено новогодних подарков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D25A96" w:rsidP="00F96D50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71678A" w:rsidRDefault="00D25A96" w:rsidP="00F96D50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DA3FBC" w:rsidP="00F96D50">
            <w:pPr>
              <w:jc w:val="center"/>
              <w:rPr>
                <w:b/>
              </w:rPr>
            </w:pPr>
            <w:r w:rsidRPr="006E21CD">
              <w:rPr>
                <w:b/>
              </w:rPr>
              <w:t>700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DA3FBC" w:rsidRDefault="00DA3FBC" w:rsidP="00F96D50">
            <w:pPr>
              <w:jc w:val="center"/>
              <w:rPr>
                <w:b/>
              </w:rPr>
            </w:pPr>
            <w:r w:rsidRPr="00DA3FBC">
              <w:rPr>
                <w:b/>
              </w:rPr>
              <w:t>182</w:t>
            </w:r>
            <w:r w:rsidR="000C6047">
              <w:rPr>
                <w:b/>
              </w:rPr>
              <w:t xml:space="preserve"> </w:t>
            </w:r>
            <w:r w:rsidRPr="00DA3FBC">
              <w:rPr>
                <w:b/>
              </w:rPr>
              <w:t>000руб</w:t>
            </w:r>
          </w:p>
        </w:tc>
      </w:tr>
      <w:tr w:rsidR="00D25A96" w:rsidTr="00F96D50">
        <w:trPr>
          <w:trHeight w:val="435"/>
        </w:trPr>
        <w:tc>
          <w:tcPr>
            <w:tcW w:w="675" w:type="dxa"/>
          </w:tcPr>
          <w:p w:rsidR="00D25A96" w:rsidRDefault="00D25A96" w:rsidP="00F96D50">
            <w:pPr>
              <w:jc w:val="center"/>
            </w:pPr>
            <w:r>
              <w:lastRenderedPageBreak/>
              <w:t>8</w:t>
            </w:r>
          </w:p>
        </w:tc>
        <w:tc>
          <w:tcPr>
            <w:tcW w:w="2515" w:type="dxa"/>
          </w:tcPr>
          <w:p w:rsidR="00D25A96" w:rsidRPr="00C17970" w:rsidRDefault="00D25A96" w:rsidP="00F96D50">
            <w:pPr>
              <w:jc w:val="both"/>
              <w:rPr>
                <w:sz w:val="20"/>
                <w:szCs w:val="20"/>
              </w:rPr>
            </w:pPr>
            <w:r w:rsidRPr="00C17970">
              <w:rPr>
                <w:sz w:val="20"/>
                <w:szCs w:val="20"/>
              </w:rPr>
              <w:t>Обучено профактива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D25A96" w:rsidP="00F96D50">
            <w:pPr>
              <w:jc w:val="center"/>
              <w:rPr>
                <w:b/>
              </w:rPr>
            </w:pPr>
            <w:r w:rsidRPr="006E21CD">
              <w:rPr>
                <w:b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71678A" w:rsidRDefault="00D25A96" w:rsidP="00F96D50">
            <w:pPr>
              <w:jc w:val="center"/>
              <w:rPr>
                <w:b/>
              </w:rPr>
            </w:pPr>
            <w:r w:rsidRPr="0071678A">
              <w:rPr>
                <w:b/>
              </w:rPr>
              <w:t>27</w:t>
            </w:r>
            <w:r w:rsidR="00D356F3">
              <w:rPr>
                <w:b/>
              </w:rPr>
              <w:t xml:space="preserve"> </w:t>
            </w:r>
            <w:r w:rsidRPr="0071678A">
              <w:rPr>
                <w:b/>
              </w:rPr>
              <w:t xml:space="preserve">660 </w:t>
            </w:r>
            <w:proofErr w:type="spellStart"/>
            <w:r w:rsidRPr="0071678A">
              <w:rPr>
                <w:b/>
              </w:rPr>
              <w:t>руб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0808DF" w:rsidRDefault="00D25A96" w:rsidP="00F96D50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0808DF" w:rsidRDefault="00D25A96" w:rsidP="00F96D50">
            <w:pPr>
              <w:jc w:val="center"/>
              <w:rPr>
                <w:b/>
              </w:rPr>
            </w:pPr>
          </w:p>
        </w:tc>
      </w:tr>
      <w:tr w:rsidR="00D25A96" w:rsidTr="00F96D50">
        <w:trPr>
          <w:trHeight w:val="435"/>
        </w:trPr>
        <w:tc>
          <w:tcPr>
            <w:tcW w:w="675" w:type="dxa"/>
          </w:tcPr>
          <w:p w:rsidR="00D25A96" w:rsidRDefault="00D25A96" w:rsidP="00F96D50">
            <w:pPr>
              <w:jc w:val="center"/>
            </w:pPr>
            <w:r>
              <w:t>10</w:t>
            </w:r>
          </w:p>
        </w:tc>
        <w:tc>
          <w:tcPr>
            <w:tcW w:w="2515" w:type="dxa"/>
          </w:tcPr>
          <w:p w:rsidR="00D25A96" w:rsidRPr="00C17970" w:rsidRDefault="00D25A96" w:rsidP="00F96D50">
            <w:pPr>
              <w:jc w:val="both"/>
              <w:rPr>
                <w:sz w:val="20"/>
                <w:szCs w:val="20"/>
              </w:rPr>
            </w:pPr>
            <w:r w:rsidRPr="00C17970">
              <w:rPr>
                <w:sz w:val="20"/>
                <w:szCs w:val="20"/>
              </w:rPr>
              <w:t>Восстановлен стаж непрерывной работы по ходатайству РК профсоюза в порядке исключения при наличии уважительной причины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D25A96" w:rsidP="00F96D50">
            <w:pPr>
              <w:jc w:val="center"/>
              <w:rPr>
                <w:b/>
              </w:rPr>
            </w:pPr>
            <w:r w:rsidRPr="006E21CD">
              <w:rPr>
                <w:b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71678A" w:rsidRDefault="00D25A96" w:rsidP="00F96D50">
            <w:pPr>
              <w:jc w:val="center"/>
              <w:rPr>
                <w:b/>
              </w:rPr>
            </w:pPr>
            <w:r w:rsidRPr="0071678A">
              <w:rPr>
                <w:b/>
              </w:rPr>
              <w:t>24</w:t>
            </w:r>
            <w:r w:rsidR="00D356F3">
              <w:rPr>
                <w:b/>
              </w:rPr>
              <w:t xml:space="preserve"> </w:t>
            </w:r>
            <w:r w:rsidRPr="0071678A">
              <w:rPr>
                <w:b/>
              </w:rPr>
              <w:t xml:space="preserve">243 </w:t>
            </w:r>
            <w:proofErr w:type="spellStart"/>
            <w:r w:rsidRPr="0071678A">
              <w:rPr>
                <w:b/>
              </w:rPr>
              <w:t>руб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Default="00D25A96" w:rsidP="00F96D50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Default="00D25A96" w:rsidP="00F96D50">
            <w:pPr>
              <w:jc w:val="center"/>
            </w:pPr>
          </w:p>
        </w:tc>
      </w:tr>
      <w:tr w:rsidR="00D25A96" w:rsidTr="00F96D50">
        <w:trPr>
          <w:trHeight w:val="435"/>
        </w:trPr>
        <w:tc>
          <w:tcPr>
            <w:tcW w:w="675" w:type="dxa"/>
          </w:tcPr>
          <w:p w:rsidR="00D25A96" w:rsidRDefault="00D25A96" w:rsidP="00F96D50">
            <w:pPr>
              <w:jc w:val="center"/>
            </w:pPr>
            <w:r>
              <w:t>9</w:t>
            </w:r>
          </w:p>
        </w:tc>
        <w:tc>
          <w:tcPr>
            <w:tcW w:w="2515" w:type="dxa"/>
          </w:tcPr>
          <w:p w:rsidR="00D25A96" w:rsidRPr="00C17970" w:rsidRDefault="00D25A96" w:rsidP="00F96D50">
            <w:pPr>
              <w:jc w:val="both"/>
              <w:rPr>
                <w:sz w:val="20"/>
                <w:szCs w:val="20"/>
              </w:rPr>
            </w:pPr>
            <w:r w:rsidRPr="00C17970">
              <w:rPr>
                <w:sz w:val="20"/>
                <w:szCs w:val="20"/>
              </w:rPr>
              <w:t>Произведено подписки на СМИ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D25A96" w:rsidP="00F96D50">
            <w:pPr>
              <w:jc w:val="center"/>
              <w:rPr>
                <w:b/>
              </w:rPr>
            </w:pPr>
          </w:p>
          <w:p w:rsidR="00D25A96" w:rsidRPr="006E21CD" w:rsidRDefault="00D25A96" w:rsidP="00F96D50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71678A" w:rsidRDefault="00D25A96" w:rsidP="00F96D50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Default="00D25A96" w:rsidP="00F96D50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A10344" w:rsidRDefault="00A10344" w:rsidP="00F96D50">
            <w:pPr>
              <w:jc w:val="center"/>
              <w:rPr>
                <w:b/>
              </w:rPr>
            </w:pPr>
            <w:r w:rsidRPr="00A10344">
              <w:rPr>
                <w:b/>
              </w:rPr>
              <w:t xml:space="preserve">3 182 </w:t>
            </w:r>
            <w:proofErr w:type="spellStart"/>
            <w:r w:rsidRPr="00A10344">
              <w:rPr>
                <w:b/>
              </w:rPr>
              <w:t>руб</w:t>
            </w:r>
            <w:proofErr w:type="spellEnd"/>
          </w:p>
        </w:tc>
      </w:tr>
      <w:tr w:rsidR="00D25A96" w:rsidTr="00F96D50">
        <w:trPr>
          <w:trHeight w:val="435"/>
        </w:trPr>
        <w:tc>
          <w:tcPr>
            <w:tcW w:w="675" w:type="dxa"/>
          </w:tcPr>
          <w:p w:rsidR="00D25A96" w:rsidRDefault="00D25A96" w:rsidP="00F96D50">
            <w:pPr>
              <w:jc w:val="center"/>
            </w:pPr>
          </w:p>
          <w:p w:rsidR="00D25A96" w:rsidRDefault="00D25A96" w:rsidP="00F96D50">
            <w:pPr>
              <w:jc w:val="center"/>
            </w:pPr>
            <w:r>
              <w:t>10</w:t>
            </w:r>
          </w:p>
        </w:tc>
        <w:tc>
          <w:tcPr>
            <w:tcW w:w="2515" w:type="dxa"/>
          </w:tcPr>
          <w:p w:rsidR="00D25A96" w:rsidRPr="00C17970" w:rsidRDefault="00D25A96" w:rsidP="00F96D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Премирование профактива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D25A96" w:rsidP="00F96D50">
            <w:pPr>
              <w:jc w:val="center"/>
              <w:rPr>
                <w:b/>
              </w:rPr>
            </w:pPr>
            <w:r w:rsidRPr="006E21CD">
              <w:rPr>
                <w:b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71678A" w:rsidRDefault="00D25A96" w:rsidP="00F96D50">
            <w:pPr>
              <w:jc w:val="center"/>
              <w:rPr>
                <w:b/>
              </w:rPr>
            </w:pPr>
            <w:r w:rsidRPr="0071678A">
              <w:rPr>
                <w:b/>
              </w:rPr>
              <w:t>93</w:t>
            </w:r>
            <w:r w:rsidR="00D356F3">
              <w:rPr>
                <w:b/>
              </w:rPr>
              <w:t xml:space="preserve"> </w:t>
            </w:r>
            <w:r w:rsidRPr="0071678A">
              <w:rPr>
                <w:b/>
              </w:rPr>
              <w:t xml:space="preserve">220 </w:t>
            </w:r>
            <w:proofErr w:type="spellStart"/>
            <w:r w:rsidRPr="0071678A">
              <w:rPr>
                <w:b/>
              </w:rPr>
              <w:t>руб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0808DF" w:rsidRDefault="000808DF" w:rsidP="00F96D50">
            <w:pPr>
              <w:jc w:val="center"/>
              <w:rPr>
                <w:b/>
              </w:rPr>
            </w:pPr>
            <w:r w:rsidRPr="000808DF">
              <w:rPr>
                <w:b/>
              </w:rPr>
              <w:t>20 чел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0808DF" w:rsidRDefault="00224A0A" w:rsidP="00F96D50">
            <w:pPr>
              <w:jc w:val="center"/>
              <w:rPr>
                <w:b/>
              </w:rPr>
            </w:pPr>
            <w:r>
              <w:rPr>
                <w:b/>
              </w:rPr>
              <w:t xml:space="preserve">99 280 </w:t>
            </w:r>
            <w:proofErr w:type="spellStart"/>
            <w:r w:rsidR="000808DF" w:rsidRPr="000808DF">
              <w:rPr>
                <w:b/>
              </w:rPr>
              <w:t>руб</w:t>
            </w:r>
            <w:proofErr w:type="spellEnd"/>
          </w:p>
        </w:tc>
      </w:tr>
      <w:tr w:rsidR="00D25A96" w:rsidTr="00F96D50">
        <w:trPr>
          <w:trHeight w:val="435"/>
        </w:trPr>
        <w:tc>
          <w:tcPr>
            <w:tcW w:w="675" w:type="dxa"/>
          </w:tcPr>
          <w:p w:rsidR="00D25A96" w:rsidRDefault="00D25A96" w:rsidP="00F96D50">
            <w:pPr>
              <w:jc w:val="center"/>
            </w:pPr>
          </w:p>
          <w:p w:rsidR="00D25A96" w:rsidRDefault="00D25A96" w:rsidP="00F96D50">
            <w:pPr>
              <w:jc w:val="center"/>
            </w:pPr>
            <w:r>
              <w:t>11</w:t>
            </w:r>
          </w:p>
        </w:tc>
        <w:tc>
          <w:tcPr>
            <w:tcW w:w="2515" w:type="dxa"/>
          </w:tcPr>
          <w:p w:rsidR="00D25A96" w:rsidRPr="00C17970" w:rsidRDefault="00D25A96" w:rsidP="00F96D50">
            <w:pPr>
              <w:jc w:val="both"/>
              <w:rPr>
                <w:sz w:val="20"/>
                <w:szCs w:val="20"/>
              </w:rPr>
            </w:pPr>
          </w:p>
          <w:p w:rsidR="00D25A96" w:rsidRPr="00C17970" w:rsidRDefault="00D25A96" w:rsidP="00F96D50">
            <w:pPr>
              <w:jc w:val="both"/>
              <w:rPr>
                <w:sz w:val="20"/>
                <w:szCs w:val="20"/>
              </w:rPr>
            </w:pPr>
            <w:r w:rsidRPr="00C17970">
              <w:rPr>
                <w:sz w:val="20"/>
                <w:szCs w:val="20"/>
              </w:rPr>
              <w:t>В С Е Г О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6E21CD" w:rsidRDefault="00D25A96" w:rsidP="00F96D50">
            <w:pPr>
              <w:jc w:val="center"/>
              <w:rPr>
                <w:b/>
              </w:rPr>
            </w:pPr>
            <w:r w:rsidRPr="006E21CD">
              <w:rPr>
                <w:b/>
              </w:rPr>
              <w:t>65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71678A" w:rsidRDefault="00D25A96" w:rsidP="00F96D50">
            <w:pPr>
              <w:jc w:val="center"/>
              <w:rPr>
                <w:b/>
              </w:rPr>
            </w:pPr>
            <w:r w:rsidRPr="0071678A">
              <w:rPr>
                <w:b/>
              </w:rPr>
              <w:t>500</w:t>
            </w:r>
            <w:r w:rsidR="00D356F3">
              <w:rPr>
                <w:b/>
              </w:rPr>
              <w:t xml:space="preserve"> </w:t>
            </w:r>
            <w:r w:rsidRPr="0071678A">
              <w:rPr>
                <w:b/>
              </w:rPr>
              <w:t xml:space="preserve">612 </w:t>
            </w:r>
            <w:proofErr w:type="spellStart"/>
            <w:r w:rsidRPr="0071678A">
              <w:rPr>
                <w:b/>
              </w:rPr>
              <w:t>руб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0C6047" w:rsidRDefault="00224A0A" w:rsidP="00F96D50">
            <w:pPr>
              <w:jc w:val="center"/>
              <w:rPr>
                <w:b/>
              </w:rPr>
            </w:pPr>
            <w:r>
              <w:rPr>
                <w:b/>
              </w:rPr>
              <w:t>773</w:t>
            </w:r>
            <w:r w:rsidR="000C6047" w:rsidRPr="000C6047">
              <w:rPr>
                <w:b/>
              </w:rPr>
              <w:t xml:space="preserve"> чел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25A96" w:rsidRPr="007A5DAE" w:rsidRDefault="00224A0A" w:rsidP="00F96D50">
            <w:pPr>
              <w:jc w:val="center"/>
              <w:rPr>
                <w:b/>
              </w:rPr>
            </w:pPr>
            <w:r>
              <w:rPr>
                <w:b/>
              </w:rPr>
              <w:t>554 671</w:t>
            </w:r>
            <w:r w:rsidR="00C84D09">
              <w:rPr>
                <w:b/>
              </w:rPr>
              <w:t xml:space="preserve"> </w:t>
            </w:r>
            <w:proofErr w:type="spellStart"/>
            <w:r w:rsidR="007A5DAE" w:rsidRPr="007A5DAE">
              <w:rPr>
                <w:b/>
              </w:rPr>
              <w:t>руб</w:t>
            </w:r>
            <w:proofErr w:type="spellEnd"/>
          </w:p>
        </w:tc>
      </w:tr>
    </w:tbl>
    <w:p w:rsidR="00D25A96" w:rsidRDefault="00D25A96" w:rsidP="00D25A96">
      <w:pPr>
        <w:pStyle w:val="a6"/>
      </w:pPr>
    </w:p>
    <w:p w:rsidR="003757BB" w:rsidRDefault="003757BB" w:rsidP="004F2492">
      <w:pPr>
        <w:jc w:val="both"/>
      </w:pPr>
    </w:p>
    <w:p w:rsidR="00514FD9" w:rsidRDefault="00AD1776" w:rsidP="004F2492">
      <w:pPr>
        <w:jc w:val="both"/>
      </w:pPr>
      <w:r>
        <w:t>При установлении  факта неправильной оплаты труда работников руководитель учреждения и профсоюзный комитет принимают меры по исправлению ошибок и выплате работникам причитающихся сумм заработной платы.</w:t>
      </w:r>
    </w:p>
    <w:p w:rsidR="00AD1776" w:rsidRDefault="00AD1776" w:rsidP="004F2492">
      <w:pPr>
        <w:jc w:val="both"/>
      </w:pPr>
      <w:r>
        <w:t>В части оплаты труда остаются нерешенными проблемы:</w:t>
      </w:r>
    </w:p>
    <w:p w:rsidR="00AD1776" w:rsidRDefault="00AD1776" w:rsidP="004F2492">
      <w:pPr>
        <w:jc w:val="both"/>
      </w:pPr>
      <w:r>
        <w:t>- установление на федеральном уровне базовых ставок, базовых окладов заработной платы по профессиональным квалификационным группам и в размерах не ниже уровня МРОТ</w:t>
      </w:r>
    </w:p>
    <w:p w:rsidR="00AD1776" w:rsidRDefault="00AD1776" w:rsidP="004F2492">
      <w:pPr>
        <w:jc w:val="both"/>
      </w:pPr>
      <w:r>
        <w:t>- повышение МРОТ до величины прожиточного минимума трудоспособного населения</w:t>
      </w:r>
    </w:p>
    <w:p w:rsidR="00AD1776" w:rsidRDefault="00AD1776" w:rsidP="004F2492">
      <w:pPr>
        <w:jc w:val="both"/>
      </w:pPr>
      <w:r>
        <w:t xml:space="preserve">- </w:t>
      </w:r>
      <w:r w:rsidR="003757BB">
        <w:t xml:space="preserve">распространение Регионального соглашения </w:t>
      </w:r>
      <w:proofErr w:type="gramStart"/>
      <w:r w:rsidR="003757BB">
        <w:t>о</w:t>
      </w:r>
      <w:proofErr w:type="gramEnd"/>
      <w:r w:rsidR="003757BB">
        <w:t xml:space="preserve"> </w:t>
      </w:r>
      <w:proofErr w:type="gramStart"/>
      <w:r w:rsidR="003757BB">
        <w:t>минимальной</w:t>
      </w:r>
      <w:proofErr w:type="gramEnd"/>
      <w:r w:rsidR="003757BB">
        <w:t xml:space="preserve"> заработной платы в крае на организации бюджетной сферы</w:t>
      </w:r>
    </w:p>
    <w:p w:rsidR="001C4573" w:rsidRDefault="001C4573" w:rsidP="00514FD9">
      <w:pPr>
        <w:jc w:val="both"/>
      </w:pPr>
      <w:r>
        <w:t>В целях формирования положительного имиджа и деловой репутации профсоюза, популяризации его деятельности, усиления мотивации профсоюзного членства, укрепления связей с  работниками организации и взаимодействия с социальными партнерами, Новопокровская районная организация профсоюза работников здравоохранения в своей работе использует такие важные элементы информационной работы, как:</w:t>
      </w:r>
    </w:p>
    <w:p w:rsidR="00514FD9" w:rsidRDefault="001C4573" w:rsidP="00514FD9">
      <w:pPr>
        <w:jc w:val="both"/>
      </w:pPr>
      <w:r>
        <w:t>-</w:t>
      </w:r>
      <w:r w:rsidR="00514FD9">
        <w:t>Районная организация профсоюза регулярно 1 раз в квартал выпускает свой Вестник профсоюзной организации</w:t>
      </w:r>
      <w:proofErr w:type="gramStart"/>
      <w:r w:rsidR="00514FD9">
        <w:t xml:space="preserve"> ,</w:t>
      </w:r>
      <w:proofErr w:type="gramEnd"/>
      <w:r w:rsidR="00514FD9">
        <w:t xml:space="preserve"> в котором размещается информация для работников по вопросам правильной оплаты труда, о нормативных документах, информация о новых законодательных документах, о работе районной и краевой организации профсоюза работников здравоохранения.</w:t>
      </w:r>
    </w:p>
    <w:p w:rsidR="00514FD9" w:rsidRDefault="001C4573" w:rsidP="00514FD9">
      <w:pPr>
        <w:jc w:val="both"/>
      </w:pPr>
      <w:r>
        <w:t>-</w:t>
      </w:r>
      <w:r w:rsidR="00514FD9">
        <w:t>Районная организация профсоюза работников здравоохранения имеет свою страницу на сайте Новопокровской МБУЗ ЦРБ. Все желающие могут ознакомиться с деятельностью районной организации профсоюза работников здравоохранения, посетив эту страничку. Кроме того, здесь имеются проток</w:t>
      </w:r>
      <w:r w:rsidR="00A10344">
        <w:t>олы заседаний различных комиссий,</w:t>
      </w:r>
      <w:r w:rsidR="00514FD9">
        <w:t xml:space="preserve">  желающие могут ознакомиться с </w:t>
      </w:r>
      <w:r w:rsidR="00FD0441">
        <w:t>вопросами, являющимися предметом обсуждения на  заседаниях президиума районного комитета и профсоюзного комитета МБУЗ ЦРБ</w:t>
      </w:r>
    </w:p>
    <w:p w:rsidR="00514FD9" w:rsidRDefault="001C4573" w:rsidP="004F2492">
      <w:pPr>
        <w:jc w:val="both"/>
      </w:pPr>
      <w:r>
        <w:t>-</w:t>
      </w:r>
      <w:r w:rsidR="00514FD9">
        <w:t>Районный комитет постоянно оказывает консультативную помощь членам профсоюза по вопросам трудового законодательства. Профгруппорги и председатели профбюро постоянно обеспечиваются нормативными документами и методическим материалами.</w:t>
      </w:r>
    </w:p>
    <w:p w:rsidR="001C4573" w:rsidRDefault="001C4573" w:rsidP="004F2492">
      <w:pPr>
        <w:jc w:val="both"/>
      </w:pPr>
      <w:r>
        <w:lastRenderedPageBreak/>
        <w:t xml:space="preserve">-Районный комитет проводит конференции, круглые столы, День открытых дверей, на которых заинтересованно обсуждаются вопросы, связанные с деятельностью профсоюза по защите и представительству профессионально-трудовых прав и социально-экономических интересов работников здравоохранения, </w:t>
      </w:r>
      <w:r w:rsidR="00512F4B">
        <w:t>члены профсоюза оперативно информируются о проведении мероприятий краевым, районным комитетами профсоюза, ЦК профсоюза.</w:t>
      </w:r>
    </w:p>
    <w:p w:rsidR="00512F4B" w:rsidRDefault="00512F4B" w:rsidP="004F2492">
      <w:pPr>
        <w:jc w:val="both"/>
      </w:pPr>
      <w:r>
        <w:t>-Районным комитетом организована работа по проведению подписной кампании на профсоюзные издания: газету краевых профсоюзов «Человек труда»  и журнала ЦК профсоюза «Профсоюзная тема»</w:t>
      </w:r>
    </w:p>
    <w:p w:rsidR="001C4573" w:rsidRDefault="001C4573" w:rsidP="004F2492">
      <w:pPr>
        <w:jc w:val="both"/>
      </w:pPr>
      <w:r>
        <w:t>В 2014 году выпущено 5 Профсоюзных Вестников, постоянно обновляется страница сайта профсоюзной организации, проведено 2 круглых стола,  5 встреч с профактивом, из них 3 в рамках проведения Дня открытых дверей</w:t>
      </w:r>
      <w:r w:rsidR="00512F4B">
        <w:t xml:space="preserve">, выписано 12 </w:t>
      </w:r>
      <w:proofErr w:type="spellStart"/>
      <w:proofErr w:type="gramStart"/>
      <w:r w:rsidR="00512F4B">
        <w:t>экз</w:t>
      </w:r>
      <w:proofErr w:type="spellEnd"/>
      <w:proofErr w:type="gramEnd"/>
      <w:r w:rsidR="00512F4B">
        <w:t xml:space="preserve"> газеты  «</w:t>
      </w:r>
      <w:r w:rsidR="00AD1776">
        <w:t>Ч</w:t>
      </w:r>
      <w:r w:rsidR="00512F4B">
        <w:t xml:space="preserve">еловек труда» </w:t>
      </w:r>
      <w:r w:rsidR="00A10344">
        <w:t xml:space="preserve">, </w:t>
      </w:r>
      <w:r w:rsidR="00512F4B">
        <w:t xml:space="preserve">5 </w:t>
      </w:r>
      <w:proofErr w:type="spellStart"/>
      <w:r w:rsidR="00512F4B">
        <w:t>экз</w:t>
      </w:r>
      <w:proofErr w:type="spellEnd"/>
      <w:r w:rsidR="00512F4B">
        <w:t xml:space="preserve"> журнала «Профсоюзная тема» </w:t>
      </w:r>
      <w:r w:rsidR="00AD1776">
        <w:t xml:space="preserve">                                                                                                                                      </w:t>
      </w:r>
    </w:p>
    <w:p w:rsidR="004F2492" w:rsidRDefault="004F2492" w:rsidP="004F2492">
      <w:pPr>
        <w:jc w:val="both"/>
      </w:pPr>
      <w:r>
        <w:t>По результатам работы за 2013 год Новопокровская районная организация профсоюза работников здрав</w:t>
      </w:r>
      <w:r w:rsidR="00F47A52">
        <w:t xml:space="preserve">оохранения  </w:t>
      </w:r>
      <w:r>
        <w:t xml:space="preserve">заняла </w:t>
      </w:r>
      <w:r w:rsidRPr="00EB4CCC">
        <w:rPr>
          <w:b/>
        </w:rPr>
        <w:t>2-ое место</w:t>
      </w:r>
      <w:r>
        <w:t xml:space="preserve"> среди  районных </w:t>
      </w:r>
      <w:r w:rsidR="00F47A52">
        <w:t>организаций</w:t>
      </w:r>
      <w:r>
        <w:t xml:space="preserve"> края. </w:t>
      </w:r>
    </w:p>
    <w:p w:rsidR="0088444D" w:rsidRDefault="004F2492" w:rsidP="0088444D">
      <w:pPr>
        <w:jc w:val="both"/>
      </w:pPr>
      <w:r>
        <w:t xml:space="preserve">Председатель Новопокровской районной организации профсоюза работников здравоохранения в 2014 году удостоен </w:t>
      </w:r>
      <w:r w:rsidRPr="004F2492">
        <w:rPr>
          <w:b/>
        </w:rPr>
        <w:t>«Золотого сертификата»</w:t>
      </w:r>
      <w:r>
        <w:rPr>
          <w:b/>
        </w:rPr>
        <w:t xml:space="preserve"> </w:t>
      </w:r>
      <w:r w:rsidRPr="004F2492">
        <w:t>по результатам деятельности</w:t>
      </w:r>
      <w:r>
        <w:rPr>
          <w:b/>
        </w:rPr>
        <w:t xml:space="preserve"> </w:t>
      </w:r>
      <w:r w:rsidRPr="004F2492">
        <w:t>за 2010-2013 годы</w:t>
      </w:r>
      <w:r>
        <w:t xml:space="preserve"> Краснодарской краевой организацией профсоюза работников здравоохранения с благодарностью за преданность, мужество, профессионализм и высокие показатели в работе.</w:t>
      </w:r>
    </w:p>
    <w:p w:rsidR="00AF252C" w:rsidRDefault="00AF252C" w:rsidP="0088444D">
      <w:pPr>
        <w:jc w:val="both"/>
      </w:pPr>
    </w:p>
    <w:p w:rsidR="00AF252C" w:rsidRDefault="00AF252C" w:rsidP="0088444D">
      <w:pPr>
        <w:jc w:val="both"/>
      </w:pPr>
    </w:p>
    <w:p w:rsidR="00AF252C" w:rsidRDefault="00AF252C" w:rsidP="0088444D">
      <w:pPr>
        <w:jc w:val="both"/>
      </w:pPr>
      <w:r>
        <w:t>Зам Главы администрации МО Новопокровский район</w:t>
      </w:r>
    </w:p>
    <w:p w:rsidR="0088444D" w:rsidRPr="00AF252C" w:rsidRDefault="00AF252C" w:rsidP="00AF252C">
      <w:pPr>
        <w:jc w:val="both"/>
        <w:rPr>
          <w:rStyle w:val="a3"/>
        </w:rPr>
      </w:pPr>
      <w:r>
        <w:t xml:space="preserve">по социальным </w:t>
      </w:r>
      <w:proofErr w:type="spellStart"/>
      <w:r>
        <w:t>вопросам____________________________________________Щербуха</w:t>
      </w:r>
      <w:proofErr w:type="spellEnd"/>
      <w:r>
        <w:t xml:space="preserve"> О.А.</w:t>
      </w:r>
    </w:p>
    <w:p w:rsidR="0088444D" w:rsidRDefault="0088444D" w:rsidP="0088444D">
      <w:pPr>
        <w:pStyle w:val="a6"/>
        <w:rPr>
          <w:rStyle w:val="a3"/>
          <w:b w:val="0"/>
        </w:rPr>
      </w:pPr>
    </w:p>
    <w:p w:rsidR="00AF252C" w:rsidRDefault="0088444D" w:rsidP="00AF252C">
      <w:pPr>
        <w:pStyle w:val="a6"/>
        <w:rPr>
          <w:rStyle w:val="a3"/>
          <w:b w:val="0"/>
        </w:rPr>
      </w:pPr>
      <w:r>
        <w:rPr>
          <w:rStyle w:val="a3"/>
          <w:b w:val="0"/>
        </w:rPr>
        <w:t xml:space="preserve">Председатель </w:t>
      </w:r>
      <w:r w:rsidR="00AF252C">
        <w:rPr>
          <w:rStyle w:val="a3"/>
          <w:b w:val="0"/>
        </w:rPr>
        <w:t xml:space="preserve">Новопокровского РК профсоюза </w:t>
      </w:r>
    </w:p>
    <w:p w:rsidR="00AF252C" w:rsidRDefault="00AF252C" w:rsidP="00AF252C">
      <w:pPr>
        <w:pStyle w:val="a6"/>
        <w:rPr>
          <w:rStyle w:val="a3"/>
          <w:b w:val="0"/>
        </w:rPr>
      </w:pPr>
    </w:p>
    <w:p w:rsidR="0088444D" w:rsidRDefault="00AF252C" w:rsidP="00AF252C">
      <w:pPr>
        <w:pStyle w:val="a6"/>
        <w:rPr>
          <w:rStyle w:val="a3"/>
          <w:b w:val="0"/>
        </w:rPr>
      </w:pPr>
      <w:r>
        <w:rPr>
          <w:rStyle w:val="a3"/>
          <w:b w:val="0"/>
        </w:rPr>
        <w:t xml:space="preserve">работников здравоохранения </w:t>
      </w:r>
      <w:r w:rsidR="0088444D">
        <w:rPr>
          <w:rStyle w:val="a3"/>
          <w:b w:val="0"/>
        </w:rPr>
        <w:t>____________________________________</w:t>
      </w:r>
      <w:r>
        <w:rPr>
          <w:rStyle w:val="a3"/>
          <w:b w:val="0"/>
        </w:rPr>
        <w:t>______</w:t>
      </w:r>
      <w:r w:rsidR="0088444D">
        <w:rPr>
          <w:rStyle w:val="a3"/>
          <w:b w:val="0"/>
        </w:rPr>
        <w:t>__Найденов В.Ф.</w:t>
      </w:r>
    </w:p>
    <w:p w:rsidR="0088444D" w:rsidRDefault="0088444D" w:rsidP="0088444D">
      <w:pPr>
        <w:pStyle w:val="a6"/>
        <w:rPr>
          <w:rStyle w:val="a3"/>
          <w:b w:val="0"/>
        </w:rPr>
      </w:pPr>
    </w:p>
    <w:p w:rsidR="0088444D" w:rsidRDefault="0088444D" w:rsidP="0088444D">
      <w:pPr>
        <w:pStyle w:val="a6"/>
        <w:rPr>
          <w:rStyle w:val="a3"/>
          <w:b w:val="0"/>
        </w:rPr>
      </w:pPr>
    </w:p>
    <w:p w:rsidR="0088444D" w:rsidRDefault="0088444D" w:rsidP="0088444D">
      <w:pPr>
        <w:pStyle w:val="a6"/>
        <w:rPr>
          <w:rStyle w:val="a3"/>
          <w:b w:val="0"/>
        </w:rPr>
      </w:pPr>
    </w:p>
    <w:p w:rsidR="0088444D" w:rsidRDefault="0088444D" w:rsidP="0088444D">
      <w:pPr>
        <w:pStyle w:val="a6"/>
        <w:rPr>
          <w:rStyle w:val="a3"/>
          <w:b w:val="0"/>
        </w:rPr>
      </w:pPr>
    </w:p>
    <w:p w:rsidR="0088444D" w:rsidRPr="0088444D" w:rsidRDefault="00514FD9" w:rsidP="0088444D">
      <w:pPr>
        <w:pStyle w:val="a6"/>
        <w:rPr>
          <w:rStyle w:val="a3"/>
          <w:b w:val="0"/>
        </w:rPr>
      </w:pPr>
      <w:r>
        <w:rPr>
          <w:rStyle w:val="a3"/>
          <w:b w:val="0"/>
        </w:rPr>
        <w:t>«25» декабря 2014</w:t>
      </w:r>
      <w:r w:rsidR="0088444D">
        <w:rPr>
          <w:rStyle w:val="a3"/>
          <w:b w:val="0"/>
        </w:rPr>
        <w:t xml:space="preserve"> года</w:t>
      </w:r>
    </w:p>
    <w:sectPr w:rsidR="0088444D" w:rsidRPr="0088444D" w:rsidSect="0086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53E"/>
    <w:rsid w:val="00054F44"/>
    <w:rsid w:val="000808DF"/>
    <w:rsid w:val="000A451B"/>
    <w:rsid w:val="000C6047"/>
    <w:rsid w:val="000D44C8"/>
    <w:rsid w:val="001543AD"/>
    <w:rsid w:val="00187CFC"/>
    <w:rsid w:val="001B192D"/>
    <w:rsid w:val="001C4573"/>
    <w:rsid w:val="001D2791"/>
    <w:rsid w:val="00220BF7"/>
    <w:rsid w:val="0022175E"/>
    <w:rsid w:val="00224A0A"/>
    <w:rsid w:val="002268F5"/>
    <w:rsid w:val="0025481C"/>
    <w:rsid w:val="00290994"/>
    <w:rsid w:val="002B46EF"/>
    <w:rsid w:val="002D78DF"/>
    <w:rsid w:val="002F0FC5"/>
    <w:rsid w:val="002F70D5"/>
    <w:rsid w:val="00305831"/>
    <w:rsid w:val="0031453E"/>
    <w:rsid w:val="0036071E"/>
    <w:rsid w:val="003757BB"/>
    <w:rsid w:val="00391055"/>
    <w:rsid w:val="003B60F5"/>
    <w:rsid w:val="003E7B68"/>
    <w:rsid w:val="003F3B4B"/>
    <w:rsid w:val="004443AC"/>
    <w:rsid w:val="004A3F56"/>
    <w:rsid w:val="004D5AB8"/>
    <w:rsid w:val="004F2492"/>
    <w:rsid w:val="004F7CDA"/>
    <w:rsid w:val="00504333"/>
    <w:rsid w:val="00512F4B"/>
    <w:rsid w:val="005133DE"/>
    <w:rsid w:val="00514FD9"/>
    <w:rsid w:val="00551824"/>
    <w:rsid w:val="005C3865"/>
    <w:rsid w:val="005F0959"/>
    <w:rsid w:val="00652DC5"/>
    <w:rsid w:val="006808F1"/>
    <w:rsid w:val="006821CF"/>
    <w:rsid w:val="00682802"/>
    <w:rsid w:val="00691E00"/>
    <w:rsid w:val="006A1FC1"/>
    <w:rsid w:val="006A2AC3"/>
    <w:rsid w:val="006B5F49"/>
    <w:rsid w:val="006E0655"/>
    <w:rsid w:val="006E21CD"/>
    <w:rsid w:val="0071138A"/>
    <w:rsid w:val="00712DCB"/>
    <w:rsid w:val="007134B6"/>
    <w:rsid w:val="0074764E"/>
    <w:rsid w:val="00751DEE"/>
    <w:rsid w:val="0075723A"/>
    <w:rsid w:val="00774265"/>
    <w:rsid w:val="0079122C"/>
    <w:rsid w:val="007A5DAE"/>
    <w:rsid w:val="007C5B8F"/>
    <w:rsid w:val="007D3A26"/>
    <w:rsid w:val="007F732B"/>
    <w:rsid w:val="00807768"/>
    <w:rsid w:val="00807921"/>
    <w:rsid w:val="00824B2F"/>
    <w:rsid w:val="008331DB"/>
    <w:rsid w:val="008619A9"/>
    <w:rsid w:val="0088444D"/>
    <w:rsid w:val="0088759D"/>
    <w:rsid w:val="008B5951"/>
    <w:rsid w:val="008D2A12"/>
    <w:rsid w:val="008D39CF"/>
    <w:rsid w:val="008E0B61"/>
    <w:rsid w:val="008E2304"/>
    <w:rsid w:val="008F65EB"/>
    <w:rsid w:val="009973ED"/>
    <w:rsid w:val="009C4CE5"/>
    <w:rsid w:val="009D0030"/>
    <w:rsid w:val="009F6037"/>
    <w:rsid w:val="00A10344"/>
    <w:rsid w:val="00A305BF"/>
    <w:rsid w:val="00AD1776"/>
    <w:rsid w:val="00AD2D15"/>
    <w:rsid w:val="00AF252C"/>
    <w:rsid w:val="00B24685"/>
    <w:rsid w:val="00B31D89"/>
    <w:rsid w:val="00B347EF"/>
    <w:rsid w:val="00B83CD8"/>
    <w:rsid w:val="00BA60AD"/>
    <w:rsid w:val="00BB4D5E"/>
    <w:rsid w:val="00BB5D31"/>
    <w:rsid w:val="00C04A37"/>
    <w:rsid w:val="00C41749"/>
    <w:rsid w:val="00C53A12"/>
    <w:rsid w:val="00C77D29"/>
    <w:rsid w:val="00C84D09"/>
    <w:rsid w:val="00C86FD5"/>
    <w:rsid w:val="00CB4689"/>
    <w:rsid w:val="00D25A96"/>
    <w:rsid w:val="00D33DE7"/>
    <w:rsid w:val="00D356F3"/>
    <w:rsid w:val="00DA3FBC"/>
    <w:rsid w:val="00DF2E8D"/>
    <w:rsid w:val="00E45ED7"/>
    <w:rsid w:val="00E7361E"/>
    <w:rsid w:val="00EB384A"/>
    <w:rsid w:val="00F25E5B"/>
    <w:rsid w:val="00F47A52"/>
    <w:rsid w:val="00F70CEE"/>
    <w:rsid w:val="00FC6DC0"/>
    <w:rsid w:val="00FD0441"/>
    <w:rsid w:val="00FE5AEB"/>
    <w:rsid w:val="00FF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453E"/>
    <w:rPr>
      <w:b/>
      <w:bCs/>
    </w:rPr>
  </w:style>
  <w:style w:type="paragraph" w:styleId="a4">
    <w:name w:val="Body Text"/>
    <w:basedOn w:val="a"/>
    <w:link w:val="a5"/>
    <w:rsid w:val="0031453E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31453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No Spacing"/>
    <w:uiPriority w:val="1"/>
    <w:qFormat/>
    <w:rsid w:val="0031453E"/>
    <w:pPr>
      <w:spacing w:after="0" w:line="240" w:lineRule="auto"/>
    </w:pPr>
  </w:style>
  <w:style w:type="table" w:styleId="a7">
    <w:name w:val="Table Grid"/>
    <w:basedOn w:val="a1"/>
    <w:uiPriority w:val="59"/>
    <w:rsid w:val="00D2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1538-FEE4-4AE8-AB92-06AEB175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NickOn</cp:lastModifiedBy>
  <cp:revision>40</cp:revision>
  <cp:lastPrinted>2015-01-15T14:43:00Z</cp:lastPrinted>
  <dcterms:created xsi:type="dcterms:W3CDTF">2013-12-24T17:59:00Z</dcterms:created>
  <dcterms:modified xsi:type="dcterms:W3CDTF">2015-02-03T13:10:00Z</dcterms:modified>
</cp:coreProperties>
</file>