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rPr>
          <w:b/>
          <w:sz w:val="28"/>
        </w:rPr>
      </w:pPr>
    </w:p>
    <w:p w14:paraId="02000000">
      <w:pPr>
        <w:widowControl/>
        <w:jc w:val="center"/>
        <w:rPr>
          <w:b/>
          <w:sz w:val="28"/>
          <w:u w:val="single"/>
        </w:rPr>
      </w:pPr>
      <w:r>
        <w:t xml:space="preserve">  </w:t>
      </w:r>
      <w:r>
        <w:rPr>
          <w:b/>
          <w:sz w:val="28"/>
        </w:rPr>
        <w:t xml:space="preserve">Информация о наличии ВАКАНСИЙ по состоянию на </w:t>
      </w:r>
      <w:r>
        <w:rPr>
          <w:rFonts w:hint="default"/>
          <w:b/>
          <w:sz w:val="28"/>
          <w:lang w:val="ru-RU"/>
        </w:rPr>
        <w:t>24</w:t>
      </w:r>
      <w:r>
        <w:rPr>
          <w:b/>
          <w:sz w:val="28"/>
        </w:rPr>
        <w:t>.</w:t>
      </w:r>
      <w:r>
        <w:rPr>
          <w:rFonts w:hint="default"/>
          <w:b/>
          <w:sz w:val="28"/>
          <w:lang w:val="ru-RU"/>
        </w:rPr>
        <w:t>07</w:t>
      </w:r>
      <w:r>
        <w:rPr>
          <w:b/>
          <w:sz w:val="28"/>
        </w:rPr>
        <w:t>.</w:t>
      </w:r>
      <w:r>
        <w:rPr>
          <w:rFonts w:hint="default"/>
          <w:b/>
          <w:sz w:val="28"/>
          <w:lang w:val="ru-RU"/>
        </w:rPr>
        <w:t>2026</w:t>
      </w:r>
      <w:bookmarkStart w:id="0" w:name="_GoBack"/>
      <w:bookmarkEnd w:id="0"/>
      <w:r>
        <w:rPr>
          <w:b/>
          <w:sz w:val="28"/>
        </w:rPr>
        <w:t xml:space="preserve">г.  </w:t>
      </w:r>
    </w:p>
    <w:p w14:paraId="03000000">
      <w:pPr>
        <w:widowControl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ГБУЗ «Новопокровская ЦРБ» МЗ КК</w:t>
      </w:r>
    </w:p>
    <w:p w14:paraId="04000000">
      <w:pPr>
        <w:widowControl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Краснодарский край, Новопокровский район, ст.Новопокровская, ул.Калинина, 191</w:t>
      </w:r>
    </w:p>
    <w:p w14:paraId="05000000">
      <w:pPr>
        <w:widowControl/>
        <w:jc w:val="center"/>
      </w:pPr>
      <w:r>
        <w:rPr>
          <w:b/>
          <w:sz w:val="28"/>
          <w:u w:val="single"/>
        </w:rPr>
        <w:t xml:space="preserve">8(86149)7-11-47 — отдел кадров, 8(86149)7-15-85 — факс </w:t>
      </w:r>
    </w:p>
    <w:p w14:paraId="06000000">
      <w:pPr>
        <w:widowControl/>
        <w:jc w:val="center"/>
        <w:rPr>
          <w:sz w:val="22"/>
        </w:rPr>
      </w:pPr>
      <w:r>
        <w:t xml:space="preserve">(наименование медицинской организации,  юридический адрес,  конт.телефоны)  </w:t>
      </w:r>
    </w:p>
    <w:tbl>
      <w:tblPr>
        <w:tblStyle w:val="8"/>
        <w:tblW w:w="16775" w:type="dxa"/>
        <w:tblInd w:w="-9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845"/>
        <w:gridCol w:w="750"/>
        <w:gridCol w:w="2400"/>
        <w:gridCol w:w="3236"/>
        <w:gridCol w:w="5413"/>
        <w:gridCol w:w="2471"/>
      </w:tblGrid>
      <w:tr w14:paraId="624EC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00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080000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00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вакантной должности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00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00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Предлагаемое место работы (конкретно указывается место осуществления деятельности)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00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Средняя заработная плата по занимаемой должности на</w:t>
            </w:r>
          </w:p>
          <w:p w14:paraId="0D0000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1 ставку * (должностной оклад + стимулирующие и компенсационные  выплаты)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0000">
            <w:pPr>
              <w:rPr>
                <w:sz w:val="22"/>
              </w:rPr>
            </w:pPr>
            <w:r>
              <w:rPr>
                <w:sz w:val="22"/>
              </w:rPr>
              <w:t xml:space="preserve">Меры социальной поддержки: - предоставление  жилья (квартира, общежитие и др.); </w:t>
            </w:r>
          </w:p>
          <w:p w14:paraId="0F000000">
            <w:pPr>
              <w:rPr>
                <w:sz w:val="22"/>
              </w:rPr>
            </w:pPr>
            <w:r>
              <w:rPr>
                <w:sz w:val="22"/>
              </w:rPr>
              <w:t>- компенсация расходов за арендуемое жилье, коммунальные услуги;</w:t>
            </w:r>
          </w:p>
          <w:p w14:paraId="10000000">
            <w:pPr>
              <w:rPr>
                <w:sz w:val="22"/>
              </w:rPr>
            </w:pPr>
            <w:r>
              <w:rPr>
                <w:sz w:val="22"/>
              </w:rPr>
              <w:t xml:space="preserve"> - выделение земельных участков под  индивидуальное  жилищное строительство (Закон Краснодарского края  </w:t>
            </w:r>
            <w:r>
              <w:t xml:space="preserve">от 23 июля 2015 года </w:t>
            </w:r>
            <w:r>
              <w:rPr>
                <w:sz w:val="28"/>
              </w:rPr>
              <w:t>№ 3232-КЗ</w:t>
            </w:r>
            <w:r>
              <w:rPr>
                <w:sz w:val="22"/>
              </w:rPr>
              <w:t>)</w:t>
            </w:r>
          </w:p>
          <w:p w14:paraId="11000000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0000">
            <w:pPr>
              <w:widowControl/>
              <w:jc w:val="center"/>
            </w:pPr>
            <w:r>
              <w:rPr>
                <w:sz w:val="22"/>
              </w:rPr>
              <w:t>Примечание – отдельно указать возможность участия в программе «Земский доктор» (да/ нет)</w:t>
            </w:r>
          </w:p>
        </w:tc>
      </w:tr>
      <w:tr w14:paraId="7EA59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0000">
            <w:pPr>
              <w:widowControl/>
              <w:jc w:val="center"/>
            </w:pPr>
            <w:r>
              <w:t>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0000">
            <w:pPr>
              <w:widowControl/>
              <w:jc w:val="center"/>
            </w:pPr>
            <w: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0000">
            <w:pPr>
              <w:widowControl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0000">
            <w:pPr>
              <w:widowControl/>
              <w:jc w:val="center"/>
            </w:pPr>
            <w:r>
              <w:t>4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0000">
            <w:pPr>
              <w:widowControl/>
              <w:jc w:val="center"/>
            </w:pPr>
            <w:r>
              <w:t>5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000">
            <w:pPr>
              <w:widowControl/>
              <w:jc w:val="center"/>
            </w:pPr>
            <w:r>
              <w:t>6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0000">
            <w:pPr>
              <w:widowControl/>
              <w:jc w:val="center"/>
            </w:pPr>
            <w:r>
              <w:t>7</w:t>
            </w:r>
          </w:p>
        </w:tc>
      </w:tr>
      <w:tr w14:paraId="687E8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0000">
            <w:pPr>
              <w:widowControl/>
              <w:jc w:val="center"/>
            </w:pPr>
            <w:r>
              <w:t>1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000">
            <w:pPr>
              <w:widowControl/>
              <w:jc w:val="center"/>
            </w:pPr>
            <w:r>
              <w:t>Врач-кардиолог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0000">
            <w:pPr>
              <w:widowControl/>
              <w:jc w:val="center"/>
            </w:pPr>
            <w:r>
              <w:t xml:space="preserve"> Поликлиника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0000">
            <w:pPr>
              <w:widowControl/>
              <w:jc w:val="center"/>
            </w:pPr>
            <w:r>
              <w:t>88313,60 руб. - средняя з/п</w:t>
            </w:r>
          </w:p>
          <w:p w14:paraId="1F000000">
            <w:pPr>
              <w:widowControl/>
              <w:jc w:val="both"/>
            </w:pPr>
            <w:r>
              <w:t>(23946,0 руб. (оклад) + 25% (сельские)  + до 20% (категория) + до 15% (стаж))</w:t>
            </w:r>
          </w:p>
          <w:p w14:paraId="20000000">
            <w:pPr>
              <w:widowControl/>
              <w:jc w:val="center"/>
              <w:rPr>
                <w:highlight w:val="white"/>
              </w:rPr>
            </w:pPr>
            <w:r>
              <w:t xml:space="preserve">+ </w:t>
            </w: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00000">
            <w:pPr>
              <w:widowControl/>
              <w:jc w:val="center"/>
            </w:pPr>
            <w:r>
              <w:t xml:space="preserve">Да </w:t>
            </w:r>
          </w:p>
        </w:tc>
      </w:tr>
      <w:tr w14:paraId="58BD0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0000">
            <w:pPr>
              <w:widowControl/>
              <w:jc w:val="center"/>
            </w:pPr>
            <w:r>
              <w:t>2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00000">
            <w:pPr>
              <w:widowControl/>
              <w:jc w:val="center"/>
            </w:pPr>
            <w:r>
              <w:t>Врач-акушер-гинеколог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0000">
            <w:pPr>
              <w:widowControl/>
              <w:jc w:val="center"/>
            </w:pPr>
            <w:r>
              <w:t>6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0000">
            <w:pPr>
              <w:widowControl/>
              <w:jc w:val="center"/>
            </w:pPr>
            <w:r>
              <w:t>Поликлиника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0000">
            <w:pPr>
              <w:widowControl/>
              <w:jc w:val="center"/>
            </w:pPr>
            <w:r>
              <w:t xml:space="preserve">94405,50 руб. — средняя з/п </w:t>
            </w:r>
          </w:p>
          <w:p w14:paraId="28000000">
            <w:pPr>
              <w:widowControl/>
              <w:jc w:val="center"/>
              <w:rPr>
                <w:highlight w:val="white"/>
              </w:rPr>
            </w:pPr>
            <w:r>
              <w:t>(23946,0 руб. (оклад) + 25% (сельские) + 15% (вредн.усл.труда) + до 20% (категория) + до 15% (стаж) + до 2500 (выплаты по родовым сертификатам)</w:t>
            </w:r>
            <w:r>
              <w:rPr>
                <w:highlight w:val="white"/>
              </w:rPr>
              <w:t xml:space="preserve">) + </w:t>
            </w:r>
          </w:p>
          <w:p w14:paraId="2900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0000">
            <w:pPr>
              <w:widowControl/>
              <w:jc w:val="center"/>
            </w:pPr>
            <w:r>
              <w:t xml:space="preserve">Да </w:t>
            </w:r>
          </w:p>
        </w:tc>
      </w:tr>
      <w:tr w14:paraId="2E840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0000">
            <w:pPr>
              <w:widowControl/>
              <w:jc w:val="center"/>
            </w:pPr>
            <w:r>
              <w:t xml:space="preserve">3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0000">
            <w:pPr>
              <w:widowControl/>
              <w:jc w:val="center"/>
            </w:pPr>
            <w:r>
              <w:t xml:space="preserve">Врач общей практики (семейный врач)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0000">
            <w:pPr>
              <w:widowControl/>
              <w:jc w:val="center"/>
            </w:pPr>
            <w:r>
              <w:t>Участковая больница ст.Калниболотская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0000">
            <w:pPr>
              <w:widowControl/>
              <w:jc w:val="center"/>
            </w:pPr>
            <w:r>
              <w:t xml:space="preserve">110826,73 руб. - средняя з/п </w:t>
            </w:r>
          </w:p>
          <w:p w14:paraId="31000000">
            <w:pPr>
              <w:widowControl/>
              <w:jc w:val="center"/>
            </w:pPr>
            <w:r>
              <w:t xml:space="preserve">(24987,00 руб. (оклад) + 25% </w:t>
            </w:r>
          </w:p>
          <w:p w14:paraId="32000000">
            <w:pPr>
              <w:widowControl/>
              <w:jc w:val="center"/>
              <w:rPr>
                <w:highlight w:val="white"/>
              </w:rPr>
            </w:pPr>
            <w:r>
              <w:t xml:space="preserve">(сельские) + 4 % (вредн.усл.труда) + 20% (категория) + до 30%  (стаж) + 16100 стимулирующая выплата по участковости)) + </w:t>
            </w:r>
          </w:p>
          <w:p w14:paraId="3300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жилья; 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0000">
            <w:pPr>
              <w:widowControl/>
              <w:jc w:val="center"/>
            </w:pPr>
            <w:r>
              <w:t xml:space="preserve">Да </w:t>
            </w:r>
          </w:p>
        </w:tc>
      </w:tr>
      <w:tr w14:paraId="4B833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0000">
            <w:pPr>
              <w:widowControl/>
              <w:jc w:val="center"/>
            </w:pPr>
            <w:r>
              <w:t xml:space="preserve">4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0000">
            <w:pPr>
              <w:widowControl/>
              <w:jc w:val="center"/>
            </w:pPr>
            <w:r>
              <w:t>Врач-терапевт участковый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0000">
            <w:pPr>
              <w:widowControl/>
              <w:jc w:val="center"/>
            </w:pPr>
            <w:r>
              <w:t xml:space="preserve">3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0000">
            <w:pPr>
              <w:widowControl/>
              <w:jc w:val="center"/>
            </w:pPr>
            <w:r>
              <w:t xml:space="preserve"> Поликлиника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0000">
            <w:pPr>
              <w:widowControl/>
              <w:jc w:val="center"/>
            </w:pPr>
            <w:r>
              <w:t xml:space="preserve">110826,73 руб. - средняя з/п </w:t>
            </w:r>
          </w:p>
          <w:p w14:paraId="3B000000">
            <w:pPr>
              <w:widowControl/>
              <w:jc w:val="center"/>
              <w:rPr>
                <w:highlight w:val="white"/>
              </w:rPr>
            </w:pPr>
            <w:r>
              <w:t xml:space="preserve">(24987,00 (оклад) + 25% (сельские) + 4% (вредн.усл.труда) + до 20% (категория) + до 30% (стаж) + 16100 (стимулирующая выплата по участковости) + дежурства) + </w:t>
            </w:r>
          </w:p>
          <w:p w14:paraId="3C00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предоставление ведомственного жилья (3-х комнатная квартира);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0000">
            <w:pPr>
              <w:widowControl/>
              <w:jc w:val="center"/>
            </w:pPr>
            <w:r>
              <w:t>Да</w:t>
            </w:r>
          </w:p>
        </w:tc>
      </w:tr>
      <w:tr w14:paraId="2046E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0000">
            <w:pPr>
              <w:widowControl/>
              <w:jc w:val="center"/>
            </w:pPr>
            <w:r>
              <w:t xml:space="preserve">5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0000">
            <w:pPr>
              <w:widowControl/>
              <w:jc w:val="center"/>
            </w:pPr>
            <w:r>
              <w:t xml:space="preserve">Врач приемного </w:t>
            </w:r>
          </w:p>
          <w:p w14:paraId="41000000">
            <w:pPr>
              <w:widowControl/>
              <w:jc w:val="center"/>
            </w:pPr>
            <w:r>
              <w:t xml:space="preserve">отделения </w:t>
            </w:r>
          </w:p>
          <w:p w14:paraId="42000000">
            <w:pPr>
              <w:widowControl/>
              <w:jc w:val="center"/>
            </w:pPr>
            <w:r>
              <w:t xml:space="preserve">(врач-терапевт)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0000">
            <w:pPr>
              <w:widowControl/>
              <w:jc w:val="center"/>
            </w:pPr>
            <w:r>
              <w:t>Приемное</w:t>
            </w:r>
          </w:p>
          <w:p w14:paraId="45000000">
            <w:pPr>
              <w:widowControl/>
              <w:jc w:val="center"/>
            </w:pPr>
            <w:r>
              <w:t>отделение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0000">
            <w:pPr>
              <w:widowControl/>
              <w:jc w:val="center"/>
            </w:pPr>
            <w:r>
              <w:t xml:space="preserve">101223,35  руб. - средняя з/п </w:t>
            </w:r>
          </w:p>
          <w:p w14:paraId="47000000">
            <w:pPr>
              <w:widowControl/>
              <w:jc w:val="center"/>
            </w:pPr>
            <w:r>
              <w:t>(24987,00 руб. (оклад) +25% (сельские) + 15% (вредн.усл.труда) + до 20% (категория) + до 15% (стаж)  + до 30% (дежурство)</w:t>
            </w:r>
          </w:p>
          <w:p w14:paraId="48000000">
            <w:pPr>
              <w:widowControl/>
              <w:jc w:val="center"/>
              <w:rPr>
                <w:highlight w:val="white"/>
              </w:rPr>
            </w:pPr>
            <w:r>
              <w:t>+</w:t>
            </w: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 предоставление ведомственного жилья (3-х комнатная квартира;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0000">
            <w:pPr>
              <w:widowControl/>
              <w:jc w:val="center"/>
            </w:pPr>
            <w:r>
              <w:t>Да</w:t>
            </w:r>
          </w:p>
        </w:tc>
      </w:tr>
      <w:tr w14:paraId="2A59A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0000">
            <w:pPr>
              <w:widowControl/>
              <w:jc w:val="center"/>
            </w:pPr>
            <w:r>
              <w:t xml:space="preserve">6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0000">
            <w:pPr>
              <w:widowControl/>
              <w:jc w:val="center"/>
            </w:pPr>
            <w:r>
              <w:t>Врач-терапевт участковый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0000">
            <w:pPr>
              <w:widowControl/>
              <w:jc w:val="center"/>
            </w:pPr>
            <w:r>
              <w:t>Участковая больница ст.Калниболотская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0000">
            <w:pPr>
              <w:widowControl/>
              <w:jc w:val="center"/>
            </w:pPr>
            <w:r>
              <w:t xml:space="preserve">110826,73 руб. - средняя з/п </w:t>
            </w:r>
          </w:p>
          <w:p w14:paraId="50000000">
            <w:pPr>
              <w:widowControl/>
              <w:jc w:val="center"/>
            </w:pPr>
            <w:r>
              <w:t xml:space="preserve">(24987,00 руб. (оклад) + 25% </w:t>
            </w:r>
          </w:p>
          <w:p w14:paraId="51000000">
            <w:pPr>
              <w:widowControl/>
              <w:jc w:val="center"/>
              <w:rPr>
                <w:highlight w:val="white"/>
              </w:rPr>
            </w:pPr>
            <w:r>
              <w:t xml:space="preserve">(сельские) + 4 % (вредн.усл.труда) + 20% (категория) + до 30%  (стаж) + 16100 стимулирующая выплата по участковости)) + </w:t>
            </w:r>
          </w:p>
          <w:p w14:paraId="5200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жилья;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0000">
            <w:pPr>
              <w:widowControl/>
              <w:jc w:val="center"/>
            </w:pPr>
            <w:r>
              <w:t>Да</w:t>
            </w:r>
          </w:p>
        </w:tc>
      </w:tr>
      <w:tr w14:paraId="48B8B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0000">
            <w:pPr>
              <w:widowControl/>
              <w:jc w:val="center"/>
            </w:pPr>
            <w:r>
              <w:t xml:space="preserve">7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0000">
            <w:pPr>
              <w:widowControl/>
              <w:jc w:val="center"/>
            </w:pPr>
            <w:r>
              <w:t>Врач-терапевт участковый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0000">
            <w:pPr>
              <w:widowControl/>
              <w:jc w:val="center"/>
            </w:pPr>
            <w:r>
              <w:t xml:space="preserve">Участковая больница </w:t>
            </w:r>
          </w:p>
          <w:p w14:paraId="59000000">
            <w:pPr>
              <w:widowControl/>
              <w:jc w:val="center"/>
            </w:pPr>
            <w:r>
              <w:t xml:space="preserve">с.Горькая Балка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0000">
            <w:pPr>
              <w:widowControl/>
              <w:jc w:val="center"/>
            </w:pPr>
            <w:r>
              <w:t>110826,73 руб. - средняя з/п</w:t>
            </w:r>
          </w:p>
          <w:p w14:paraId="5B000000">
            <w:pPr>
              <w:widowControl/>
              <w:jc w:val="center"/>
            </w:pPr>
            <w:r>
              <w:t>(24987,00 руб. (оклад) + 25%</w:t>
            </w:r>
          </w:p>
          <w:p w14:paraId="5C000000">
            <w:pPr>
              <w:widowControl/>
              <w:jc w:val="center"/>
              <w:rPr>
                <w:highlight w:val="white"/>
              </w:rPr>
            </w:pPr>
            <w:r>
              <w:t>(сельские) + 4 % (вредн.усл.труда) + 20% (категория) + до 30%  (стаж) + 16100 стимулирующая выплата по участковости)) +</w:t>
            </w:r>
          </w:p>
          <w:p w14:paraId="5D000000">
            <w:pPr>
              <w:widowControl/>
              <w:jc w:val="center"/>
            </w:pP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жилья;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0000">
            <w:pPr>
              <w:widowControl/>
              <w:jc w:val="center"/>
            </w:pPr>
            <w:r>
              <w:t xml:space="preserve">Да </w:t>
            </w:r>
          </w:p>
        </w:tc>
      </w:tr>
      <w:tr w14:paraId="5D883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0000">
            <w:pPr>
              <w:widowControl/>
              <w:jc w:val="center"/>
            </w:pPr>
            <w:r>
              <w:t xml:space="preserve">8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0000">
            <w:pPr>
              <w:widowControl/>
              <w:jc w:val="center"/>
            </w:pPr>
            <w:r>
              <w:t>Врач-терапевт участковый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0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0000">
            <w:pPr>
              <w:widowControl/>
              <w:jc w:val="center"/>
            </w:pPr>
            <w:r>
              <w:t xml:space="preserve">Амбулатория ст.Ильинская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0000">
            <w:pPr>
              <w:widowControl/>
              <w:jc w:val="center"/>
            </w:pPr>
            <w:r>
              <w:t>110826,73 руб. - средняя з/п</w:t>
            </w:r>
          </w:p>
          <w:p w14:paraId="65000000">
            <w:pPr>
              <w:widowControl/>
              <w:jc w:val="center"/>
            </w:pPr>
            <w:r>
              <w:t>(24987,00 руб. (оклад) + 25%</w:t>
            </w:r>
          </w:p>
          <w:p w14:paraId="66000000">
            <w:pPr>
              <w:widowControl/>
              <w:jc w:val="center"/>
              <w:rPr>
                <w:highlight w:val="white"/>
              </w:rPr>
            </w:pPr>
            <w:r>
              <w:t>(сельские) + 4 % (вредн.усл.труда) + 20% (категория) + до 30%  (стаж) + 16100 стимулирующая выплата по участковости)) +</w:t>
            </w:r>
          </w:p>
          <w:p w14:paraId="67000000">
            <w:pPr>
              <w:widowControl/>
              <w:jc w:val="center"/>
            </w:pP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жилья;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0000">
            <w:pPr>
              <w:widowControl/>
              <w:jc w:val="center"/>
            </w:pPr>
            <w:r>
              <w:t xml:space="preserve">Да </w:t>
            </w:r>
          </w:p>
        </w:tc>
      </w:tr>
      <w:tr w14:paraId="280F3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0000">
            <w:pPr>
              <w:widowControl/>
              <w:jc w:val="center"/>
            </w:pPr>
            <w:r>
              <w:t xml:space="preserve">9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0000">
            <w:pPr>
              <w:widowControl/>
              <w:jc w:val="center"/>
              <w:rPr>
                <w:sz w:val="24"/>
              </w:rPr>
            </w:pPr>
            <w:r>
              <w:t xml:space="preserve">Врач-педиатр участковый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Амбулатория ст.Ильинская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0000">
            <w:pPr>
              <w:widowControl/>
              <w:jc w:val="center"/>
            </w:pPr>
            <w:r>
              <w:t xml:space="preserve">110826,73 руб. - средняя з/п </w:t>
            </w:r>
          </w:p>
          <w:p w14:paraId="6F000000">
            <w:pPr>
              <w:widowControl/>
              <w:jc w:val="center"/>
              <w:rPr>
                <w:highlight w:val="white"/>
              </w:rPr>
            </w:pPr>
            <w:r>
              <w:t xml:space="preserve">(24987,00 (оклад) + 25% (сельские) + 4% (вредн.усл.труда) + до 20% (категория) + до 30% (стаж) + 16100 (стимулирующая выплата по участковости) + дежурства) + </w:t>
            </w:r>
          </w:p>
          <w:p w14:paraId="7000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  <w:p w14:paraId="72000000">
            <w:pPr>
              <w:widowControl/>
              <w:jc w:val="both"/>
              <w:rPr>
                <w:highlight w:val="white"/>
              </w:rPr>
            </w:pP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71BE0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10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0000">
            <w:pPr>
              <w:widowControl/>
              <w:jc w:val="center"/>
              <w:rPr>
                <w:sz w:val="24"/>
              </w:rPr>
            </w:pPr>
            <w:r>
              <w:t xml:space="preserve">Врач-педиатр участковый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Амбулатория пос.Кубанский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0000">
            <w:pPr>
              <w:widowControl/>
              <w:jc w:val="center"/>
            </w:pPr>
            <w:r>
              <w:t xml:space="preserve">110826,73 руб. - средняя з/п </w:t>
            </w:r>
          </w:p>
          <w:p w14:paraId="79000000">
            <w:pPr>
              <w:widowControl/>
              <w:jc w:val="center"/>
              <w:rPr>
                <w:highlight w:val="white"/>
              </w:rPr>
            </w:pPr>
            <w:r>
              <w:t xml:space="preserve">(24987,00 (оклад) + 25% (сельские) + 4% (вредн.усл.труда) + до 20% (категория) + до 30% (стаж) + 16100 (стимулирующая выплата по участковости) + дежурства) + </w:t>
            </w:r>
          </w:p>
          <w:p w14:paraId="7A000000">
            <w:pPr>
              <w:widowControl/>
              <w:jc w:val="center"/>
            </w:pP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</w:p>
        </w:tc>
      </w:tr>
      <w:tr w14:paraId="1FE8D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11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0000">
            <w:pPr>
              <w:widowControl/>
              <w:jc w:val="center"/>
            </w:pPr>
            <w:r>
              <w:t>Врач общей практики (семейный врач)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0000000">
            <w:pPr>
              <w:widowControl/>
              <w:jc w:val="center"/>
            </w:pPr>
            <w:r>
              <w:t xml:space="preserve">Амбулатория пос.Незамаевский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1000000">
            <w:pPr>
              <w:widowControl/>
              <w:jc w:val="center"/>
            </w:pPr>
            <w:r>
              <w:t>110826,73 руб. - средняя з/п</w:t>
            </w:r>
          </w:p>
          <w:p w14:paraId="82000000">
            <w:pPr>
              <w:widowControl/>
              <w:jc w:val="center"/>
            </w:pPr>
            <w:r>
              <w:t>(24987,00 руб. (оклад) + 25%</w:t>
            </w:r>
          </w:p>
          <w:p w14:paraId="83000000">
            <w:pPr>
              <w:widowControl/>
              <w:jc w:val="center"/>
              <w:rPr>
                <w:highlight w:val="white"/>
              </w:rPr>
            </w:pPr>
            <w:r>
              <w:t>(сельские) + 4 % (вредн.усл.труда) + 20% (категория) + до 30%  (стаж) + 16100 стимулирующая выплата по участковости)) +</w:t>
            </w:r>
          </w:p>
          <w:p w14:paraId="8400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500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жилья; 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  <w:p w14:paraId="86000000">
            <w:pPr>
              <w:widowControl/>
              <w:jc w:val="both"/>
              <w:rPr>
                <w:highlight w:val="white"/>
              </w:rPr>
            </w:pP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7000000">
            <w:pPr>
              <w:widowControl/>
              <w:jc w:val="center"/>
            </w:pPr>
            <w:r>
              <w:t xml:space="preserve">Да </w:t>
            </w:r>
          </w:p>
        </w:tc>
      </w:tr>
      <w:tr w14:paraId="100A5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800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12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9000000">
            <w:pPr>
              <w:widowControl/>
              <w:jc w:val="center"/>
            </w:pPr>
            <w:r>
              <w:t>Врач общей практики (семейный врач)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A00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B000000">
            <w:pPr>
              <w:widowControl/>
              <w:jc w:val="center"/>
            </w:pPr>
            <w:r>
              <w:t xml:space="preserve">Амбулатория ст.Новоивановская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C000000">
            <w:pPr>
              <w:widowControl/>
              <w:jc w:val="center"/>
            </w:pPr>
            <w:r>
              <w:t>110826,73 руб. - средняя з/п</w:t>
            </w:r>
          </w:p>
          <w:p w14:paraId="8D000000">
            <w:pPr>
              <w:widowControl/>
              <w:jc w:val="center"/>
            </w:pPr>
            <w:r>
              <w:t>(24987,00 руб. (оклад) + 25%</w:t>
            </w:r>
          </w:p>
          <w:p w14:paraId="8E000000">
            <w:pPr>
              <w:widowControl/>
              <w:jc w:val="center"/>
              <w:rPr>
                <w:highlight w:val="white"/>
              </w:rPr>
            </w:pPr>
            <w:r>
              <w:t>(сельские) + 4 % (вредн.усл.труда) + 20% (категория) + до 30%  (стаж) + 16100 стимулирующая выплата по участковости)) +</w:t>
            </w:r>
          </w:p>
          <w:p w14:paraId="8F00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0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жилья;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1000000">
            <w:pPr>
              <w:widowControl/>
              <w:jc w:val="center"/>
            </w:pPr>
            <w:r>
              <w:t xml:space="preserve">Да </w:t>
            </w:r>
          </w:p>
        </w:tc>
      </w:tr>
      <w:tr w14:paraId="44741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2000000">
            <w:pPr>
              <w:widowControl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 xml:space="preserve">13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3000000">
            <w:pPr>
              <w:widowControl/>
              <w:jc w:val="center"/>
              <w:rPr>
                <w:sz w:val="24"/>
              </w:rPr>
            </w:pPr>
            <w:r>
              <w:t>Врач общей практики (семейный врач)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4000000">
            <w:pPr>
              <w:widowControl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5000000">
            <w:pPr>
              <w:widowControl/>
              <w:jc w:val="center"/>
              <w:rPr>
                <w:sz w:val="24"/>
              </w:rPr>
            </w:pPr>
            <w:r>
              <w:t xml:space="preserve">Амбулатория пос.Кубанский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6000000">
            <w:pPr>
              <w:widowControl/>
              <w:jc w:val="center"/>
            </w:pPr>
            <w:r>
              <w:t>110826,73 руб. - средняя з/п</w:t>
            </w:r>
          </w:p>
          <w:p w14:paraId="97000000">
            <w:pPr>
              <w:widowControl/>
              <w:jc w:val="center"/>
            </w:pPr>
            <w:r>
              <w:t>(24987,00 руб. (оклад) + 25%</w:t>
            </w:r>
          </w:p>
          <w:p w14:paraId="98000000">
            <w:pPr>
              <w:widowControl/>
              <w:jc w:val="center"/>
              <w:rPr>
                <w:highlight w:val="white"/>
              </w:rPr>
            </w:pPr>
            <w:r>
              <w:t>(сельские) + 4 % (вредн.усл.труда) + 20% (категория) + до 30%  (стаж) + 16100 стимулирующая выплата по участковости)) +</w:t>
            </w:r>
          </w:p>
          <w:p w14:paraId="9900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A00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жилья;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B00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392EC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C00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14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D000000">
            <w:pPr>
              <w:widowControl/>
              <w:jc w:val="center"/>
            </w:pPr>
            <w:r>
              <w:t>Врач-педиатр</w:t>
            </w:r>
          </w:p>
          <w:p w14:paraId="9E000000">
            <w:pPr>
              <w:widowControl/>
              <w:jc w:val="center"/>
            </w:pPr>
            <w:r>
              <w:t xml:space="preserve">(школьный) </w:t>
            </w:r>
          </w:p>
          <w:p w14:paraId="9F000000">
            <w:pPr>
              <w:widowControl/>
              <w:jc w:val="center"/>
            </w:pP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0000000">
            <w:pPr>
              <w:widowControl/>
              <w:jc w:val="center"/>
            </w:pPr>
            <w:r>
              <w:t>2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1000000">
            <w:pPr>
              <w:widowControl/>
              <w:jc w:val="center"/>
            </w:pPr>
            <w:r>
              <w:t xml:space="preserve">Детское поликлиническое отделение </w:t>
            </w:r>
          </w:p>
          <w:p w14:paraId="A2000000">
            <w:pPr>
              <w:widowControl/>
              <w:jc w:val="center"/>
            </w:pPr>
            <w:r>
              <w:t xml:space="preserve">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3000000">
            <w:pPr>
              <w:widowControl/>
              <w:jc w:val="center"/>
            </w:pPr>
            <w:r>
              <w:t xml:space="preserve">89271,44 руб. - средняя з/п </w:t>
            </w:r>
          </w:p>
          <w:p w14:paraId="A4000000">
            <w:pPr>
              <w:widowControl/>
              <w:jc w:val="center"/>
            </w:pPr>
            <w:r>
              <w:t>(23946,00 руб. (оклад)+</w:t>
            </w:r>
          </w:p>
          <w:p w14:paraId="A500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A600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 xml:space="preserve">+ 50 000,00 - социальная выплата </w:t>
            </w:r>
          </w:p>
          <w:p w14:paraId="A700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8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9000000">
            <w:pPr>
              <w:widowControl/>
              <w:jc w:val="center"/>
            </w:pPr>
            <w:r>
              <w:t xml:space="preserve">Да </w:t>
            </w:r>
          </w:p>
        </w:tc>
      </w:tr>
      <w:tr w14:paraId="66784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A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15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B000000">
            <w:pPr>
              <w:widowControl/>
              <w:jc w:val="center"/>
            </w:pPr>
            <w:r>
              <w:t xml:space="preserve">Врач детский эндокринолог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C00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D000000">
            <w:pPr>
              <w:widowControl/>
              <w:jc w:val="center"/>
            </w:pPr>
            <w:r>
              <w:t xml:space="preserve">Детское поликлиническое отделение </w:t>
            </w:r>
          </w:p>
          <w:p w14:paraId="AE000000">
            <w:pPr>
              <w:widowControl/>
              <w:jc w:val="center"/>
            </w:pPr>
            <w:r>
              <w:t xml:space="preserve">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F000000">
            <w:pPr>
              <w:widowControl/>
              <w:jc w:val="center"/>
            </w:pPr>
            <w:r>
              <w:t xml:space="preserve">89271,44 руб. - средняя з/п </w:t>
            </w:r>
          </w:p>
          <w:p w14:paraId="B0000000">
            <w:pPr>
              <w:widowControl/>
              <w:jc w:val="center"/>
            </w:pPr>
            <w:r>
              <w:t>(23946,00 руб. (оклад)+</w:t>
            </w:r>
          </w:p>
          <w:p w14:paraId="B100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B200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 xml:space="preserve">+ 50 000,00 - социальная выплата </w:t>
            </w:r>
          </w:p>
          <w:p w14:paraId="B300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4000000">
            <w:pPr>
              <w:widowControl/>
              <w:jc w:val="both"/>
            </w:pPr>
            <w:r>
              <w:rPr>
                <w:highlight w:val="white"/>
              </w:rPr>
              <w:t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5000000">
            <w:pPr>
              <w:widowControl/>
              <w:jc w:val="center"/>
            </w:pPr>
            <w:r>
              <w:t>Да</w:t>
            </w:r>
          </w:p>
        </w:tc>
      </w:tr>
      <w:tr w14:paraId="73BDA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6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16 </w:t>
            </w:r>
            <w:r>
              <w:t xml:space="preserve">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7000000">
            <w:pPr>
              <w:widowControl/>
              <w:jc w:val="center"/>
            </w:pPr>
            <w:r>
              <w:t>Врач-анестезиолог-реаниматолог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8000000">
            <w:pPr>
              <w:widowControl/>
              <w:jc w:val="center"/>
            </w:pPr>
            <w:r>
              <w:t xml:space="preserve">5 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9000000">
            <w:pPr>
              <w:widowControl/>
              <w:jc w:val="center"/>
            </w:pPr>
            <w:r>
              <w:t>Отделение реанимации и интенсивной терапии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A000000">
            <w:pPr>
              <w:widowControl/>
              <w:jc w:val="center"/>
            </w:pPr>
            <w:r>
              <w:t>108563,00  руб. - средняя з/п</w:t>
            </w:r>
          </w:p>
          <w:p w14:paraId="BB000000">
            <w:pPr>
              <w:widowControl/>
              <w:jc w:val="center"/>
              <w:rPr>
                <w:highlight w:val="white"/>
              </w:rPr>
            </w:pPr>
            <w:r>
              <w:t xml:space="preserve">(26028,00 руб. (оклад) + 25% (сельские) + 15% вредность + до 20% (категория) + до 15% (стаж) + 50% за дежурства на дому) + </w:t>
            </w:r>
          </w:p>
          <w:p w14:paraId="BC00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50 000,00 - социальная выплата </w:t>
            </w:r>
          </w:p>
          <w:p w14:paraId="BD000000">
            <w:pPr>
              <w:widowControl/>
              <w:jc w:val="both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E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F000000">
            <w:pPr>
              <w:widowControl/>
              <w:jc w:val="center"/>
            </w:pPr>
            <w:r>
              <w:t xml:space="preserve">Да </w:t>
            </w:r>
          </w:p>
        </w:tc>
      </w:tr>
      <w:tr w14:paraId="635F7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0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17 </w:t>
            </w:r>
            <w:r>
              <w:t xml:space="preserve">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1000000">
            <w:pPr>
              <w:widowControl/>
              <w:jc w:val="center"/>
              <w:rPr>
                <w:sz w:val="24"/>
              </w:rPr>
            </w:pPr>
            <w:r>
              <w:t xml:space="preserve">Врач-хирург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2000000">
            <w:pPr>
              <w:widowControl/>
              <w:jc w:val="center"/>
              <w:rPr>
                <w:sz w:val="24"/>
              </w:rPr>
            </w:pPr>
            <w:r>
              <w:t xml:space="preserve">1 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300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4000000">
            <w:pPr>
              <w:widowControl/>
              <w:jc w:val="center"/>
            </w:pPr>
            <w:r>
              <w:t xml:space="preserve">91505,5 руб.- </w:t>
            </w:r>
          </w:p>
          <w:p w14:paraId="C5000000">
            <w:pPr>
              <w:widowControl/>
              <w:jc w:val="center"/>
            </w:pPr>
            <w:r>
              <w:t>средняя з/п</w:t>
            </w:r>
          </w:p>
          <w:p w14:paraId="C6000000">
            <w:pPr>
              <w:widowControl/>
              <w:jc w:val="center"/>
              <w:rPr>
                <w:sz w:val="24"/>
                <w:highlight w:val="white"/>
              </w:rPr>
            </w:pPr>
            <w:r>
              <w:t>(</w:t>
            </w:r>
            <w:r>
              <w:rPr>
                <w:highlight w:val="white"/>
              </w:rPr>
              <w:t>23946,00</w:t>
            </w:r>
            <w:r>
              <w:t xml:space="preserve"> (оклад) +25% (сельские)+ 15% (вредность) + до 20% (категория) + до 15% (стаж) + 50 000,00 (спец.соц.выплата)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700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800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142CF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9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18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A000000">
            <w:pPr>
              <w:widowControl/>
              <w:jc w:val="center"/>
            </w:pPr>
            <w:r>
              <w:t>Врач-невролог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B00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C000000">
            <w:pPr>
              <w:widowControl/>
              <w:jc w:val="center"/>
            </w:pPr>
            <w:r>
              <w:t>Поликлиника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D000000">
            <w:pPr>
              <w:widowControl/>
              <w:jc w:val="center"/>
            </w:pPr>
            <w:r>
              <w:t xml:space="preserve">91905,50 руб. - средняя з/п </w:t>
            </w:r>
          </w:p>
          <w:p w14:paraId="CE000000">
            <w:pPr>
              <w:widowControl/>
              <w:jc w:val="center"/>
            </w:pPr>
            <w:r>
              <w:t>(23946,00 руб. (оклад)+</w:t>
            </w:r>
          </w:p>
          <w:p w14:paraId="CF000000">
            <w:pPr>
              <w:widowControl/>
              <w:jc w:val="center"/>
            </w:pPr>
            <w:r>
              <w:t>25% (сельские) + 15 % (вредн.усл.труда)+</w:t>
            </w:r>
          </w:p>
          <w:p w14:paraId="D000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 xml:space="preserve">+ 50 000,00 - социальная выплата </w:t>
            </w:r>
          </w:p>
          <w:p w14:paraId="D100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2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предоставление ведомственного жилья (3-х комнатная 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3000000">
            <w:pPr>
              <w:widowControl/>
              <w:jc w:val="center"/>
            </w:pPr>
            <w:r>
              <w:t xml:space="preserve">Да </w:t>
            </w:r>
          </w:p>
        </w:tc>
      </w:tr>
      <w:tr w14:paraId="689CD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4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19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5000000">
            <w:pPr>
              <w:widowControl/>
              <w:jc w:val="center"/>
            </w:pPr>
            <w:r>
              <w:t xml:space="preserve">Врач-травматолог-ортопед 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600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7000000">
            <w:pPr>
              <w:widowControl/>
              <w:jc w:val="center"/>
            </w:pPr>
            <w:r>
              <w:t xml:space="preserve">Детское </w:t>
            </w:r>
          </w:p>
          <w:p w14:paraId="D8000000">
            <w:pPr>
              <w:widowControl/>
              <w:jc w:val="center"/>
            </w:pPr>
            <w:r>
              <w:t xml:space="preserve">поликлиническое отделение 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9000000">
            <w:pPr>
              <w:widowControl/>
              <w:jc w:val="center"/>
            </w:pPr>
            <w:r>
              <w:t xml:space="preserve">91905,50 руб. - средняя з/п </w:t>
            </w:r>
          </w:p>
          <w:p w14:paraId="DA000000">
            <w:pPr>
              <w:widowControl/>
              <w:jc w:val="center"/>
            </w:pPr>
            <w:r>
              <w:t>(23946,00 руб. (оклад)+</w:t>
            </w:r>
          </w:p>
          <w:p w14:paraId="DB000000">
            <w:pPr>
              <w:widowControl/>
              <w:jc w:val="center"/>
            </w:pPr>
            <w:r>
              <w:t>25% (сельские) + 15 % (вредн.усл.труда)+</w:t>
            </w:r>
          </w:p>
          <w:p w14:paraId="DC00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 xml:space="preserve">+ 50 000,00 - социальная выплата </w:t>
            </w:r>
          </w:p>
          <w:p w14:paraId="DD00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E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предоставляется земельный участок, находящийся в государственной или муниципальной собственности, в безвозмездное пользование (гражданам, возраст которых не старше 35 лет);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F000000">
            <w:pPr>
              <w:widowControl/>
              <w:jc w:val="center"/>
            </w:pPr>
            <w:r>
              <w:t xml:space="preserve">Да </w:t>
            </w:r>
          </w:p>
        </w:tc>
      </w:tr>
      <w:tr w14:paraId="513F0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0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20 </w:t>
            </w:r>
            <w:r>
              <w:t xml:space="preserve">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1000000">
            <w:pPr>
              <w:widowControl/>
              <w:jc w:val="center"/>
            </w:pPr>
            <w:r>
              <w:t xml:space="preserve">Врач-физиотерапевт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200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3000000">
            <w:pPr>
              <w:widowControl/>
              <w:jc w:val="center"/>
            </w:pPr>
            <w: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4000000">
            <w:pPr>
              <w:widowControl/>
              <w:jc w:val="center"/>
            </w:pPr>
            <w:r>
              <w:t xml:space="preserve">89271,44 руб. - средняя з/п </w:t>
            </w:r>
          </w:p>
          <w:p w14:paraId="E5000000">
            <w:pPr>
              <w:widowControl/>
              <w:jc w:val="center"/>
            </w:pPr>
            <w:r>
              <w:t>(23946,00 руб. (оклад)+</w:t>
            </w:r>
          </w:p>
          <w:p w14:paraId="E600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E700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 xml:space="preserve">+ 50 000,00 - социальная выплата </w:t>
            </w:r>
          </w:p>
          <w:p w14:paraId="E800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9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A000000">
            <w:pPr>
              <w:widowControl/>
              <w:jc w:val="center"/>
            </w:pPr>
            <w:r>
              <w:t xml:space="preserve">Да </w:t>
            </w:r>
          </w:p>
        </w:tc>
      </w:tr>
      <w:tr w14:paraId="7C378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B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21 </w:t>
            </w:r>
            <w:r>
              <w:t xml:space="preserve">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C000000">
            <w:pPr>
              <w:widowControl/>
              <w:jc w:val="center"/>
            </w:pPr>
            <w:r>
              <w:t xml:space="preserve">Врач-невролог 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D00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E000000">
            <w:pPr>
              <w:widowControl/>
              <w:jc w:val="center"/>
            </w:pPr>
            <w:r>
              <w:t xml:space="preserve">Детское поликлиническое отделение 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F000000">
            <w:pPr>
              <w:widowControl/>
              <w:jc w:val="center"/>
            </w:pPr>
            <w:r>
              <w:t xml:space="preserve">89271,44 руб. - средняя з/п </w:t>
            </w:r>
          </w:p>
          <w:p w14:paraId="F0000000">
            <w:pPr>
              <w:widowControl/>
              <w:jc w:val="center"/>
            </w:pPr>
            <w:r>
              <w:t>(23946,00 руб. (оклад)+</w:t>
            </w:r>
          </w:p>
          <w:p w14:paraId="F100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F200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 xml:space="preserve">+ 50 000,00 - социальная выплата </w:t>
            </w:r>
          </w:p>
          <w:p w14:paraId="F300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400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5000000">
            <w:pPr>
              <w:widowControl/>
              <w:jc w:val="center"/>
            </w:pPr>
            <w:r>
              <w:t xml:space="preserve">Да </w:t>
            </w:r>
          </w:p>
        </w:tc>
      </w:tr>
      <w:tr w14:paraId="3ED9F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6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22 </w:t>
            </w:r>
            <w:r>
              <w:t xml:space="preserve">  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7000000">
            <w:pPr>
              <w:widowControl/>
              <w:jc w:val="center"/>
              <w:rPr>
                <w:sz w:val="24"/>
              </w:rPr>
            </w:pPr>
            <w:r>
              <w:t xml:space="preserve">Врач ультразвуковой диагностики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8000000">
            <w:pPr>
              <w:widowControl/>
              <w:jc w:val="center"/>
              <w:rPr>
                <w:sz w:val="24"/>
              </w:rPr>
            </w:pPr>
            <w:r>
              <w:t xml:space="preserve">2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9000000">
            <w:pPr>
              <w:widowControl/>
              <w:jc w:val="center"/>
              <w:rPr>
                <w:sz w:val="24"/>
                <w:highlight w:val="white"/>
              </w:rPr>
            </w:pPr>
            <w:r>
              <w:t xml:space="preserve">Рентгеновское отделение 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A000000">
            <w:pPr>
              <w:widowControl/>
              <w:jc w:val="center"/>
            </w:pPr>
            <w:r>
              <w:t>92 000,00 руб. - средняя з/п</w:t>
            </w:r>
          </w:p>
          <w:p w14:paraId="FB000000">
            <w:pPr>
              <w:widowControl/>
              <w:jc w:val="both"/>
            </w:pPr>
            <w:r>
              <w:t>(23946,0 руб. (оклад) + 25% (сельские)  + до 20% (категория) +15% (доплата за вредные условия труда) + до 15% (стаж))</w:t>
            </w:r>
          </w:p>
          <w:p w14:paraId="FC000000">
            <w:pPr>
              <w:widowControl/>
              <w:jc w:val="center"/>
              <w:rPr>
                <w:sz w:val="24"/>
                <w:highlight w:val="white"/>
              </w:rPr>
            </w:pPr>
            <w:r>
              <w:t xml:space="preserve">+ </w:t>
            </w: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D00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E000000">
            <w:pPr>
              <w:widowControl/>
              <w:jc w:val="center"/>
            </w:pPr>
            <w:r>
              <w:t xml:space="preserve">Да </w:t>
            </w:r>
          </w:p>
        </w:tc>
      </w:tr>
      <w:tr w14:paraId="19AC1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F00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23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0000">
            <w:pPr>
              <w:widowControl/>
              <w:jc w:val="center"/>
              <w:rPr>
                <w:sz w:val="24"/>
              </w:rPr>
            </w:pPr>
            <w:r>
              <w:t xml:space="preserve">Врач-рентгенолог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Рентгеновское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0000">
            <w:pPr>
              <w:widowControl/>
              <w:jc w:val="center"/>
            </w:pPr>
            <w:r>
              <w:t xml:space="preserve">91905,50 руб. - средняя з/п </w:t>
            </w:r>
          </w:p>
          <w:p w14:paraId="04010000">
            <w:pPr>
              <w:widowControl/>
              <w:jc w:val="center"/>
            </w:pPr>
            <w:r>
              <w:t>(23946,00 руб. (оклад)+</w:t>
            </w:r>
          </w:p>
          <w:p w14:paraId="05010000">
            <w:pPr>
              <w:widowControl/>
              <w:jc w:val="center"/>
            </w:pPr>
            <w:r>
              <w:t>25% (сельские) + 15 % (вредн.усл.труда)+</w:t>
            </w:r>
          </w:p>
          <w:p w14:paraId="0601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 xml:space="preserve">+ 50 000,00 - социальная выплата </w:t>
            </w:r>
          </w:p>
          <w:p w14:paraId="07010000">
            <w:pPr>
              <w:widowControl/>
              <w:jc w:val="center"/>
              <w:rPr>
                <w:sz w:val="24"/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69EFE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24 </w:t>
            </w:r>
            <w:r>
              <w:t xml:space="preserve">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0000">
            <w:pPr>
              <w:widowControl/>
              <w:jc w:val="center"/>
              <w:rPr>
                <w:sz w:val="24"/>
              </w:rPr>
            </w:pPr>
            <w:r>
              <w:t xml:space="preserve">Врач функциональной диагностики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000">
            <w:pPr>
              <w:widowControl/>
              <w:jc w:val="center"/>
              <w:rPr>
                <w:sz w:val="24"/>
              </w:rPr>
            </w:pPr>
            <w:r>
              <w:t xml:space="preserve">2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Кабинет функциональной диагностики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0000">
            <w:pPr>
              <w:widowControl/>
              <w:jc w:val="center"/>
            </w:pPr>
            <w:r>
              <w:t xml:space="preserve">89271,44 руб. - средняя з/п </w:t>
            </w:r>
          </w:p>
          <w:p w14:paraId="0F010000">
            <w:pPr>
              <w:widowControl/>
              <w:jc w:val="center"/>
            </w:pPr>
            <w:r>
              <w:t>(23946,00 руб. (оклад)+</w:t>
            </w:r>
          </w:p>
          <w:p w14:paraId="1001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1101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>+ 50 000,00 - социальная выплата</w:t>
            </w:r>
          </w:p>
          <w:p w14:paraId="12010000">
            <w:pPr>
              <w:widowControl/>
              <w:jc w:val="center"/>
              <w:rPr>
                <w:sz w:val="24"/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371E8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25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0000">
            <w:pPr>
              <w:widowControl/>
              <w:jc w:val="center"/>
              <w:rPr>
                <w:sz w:val="24"/>
              </w:rPr>
            </w:pPr>
            <w:r>
              <w:t xml:space="preserve">Врач ЛФК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0000">
            <w:pPr>
              <w:widowControl/>
              <w:jc w:val="center"/>
            </w:pPr>
            <w:r>
              <w:t xml:space="preserve">89271,44 руб. - средняя з/п </w:t>
            </w:r>
          </w:p>
          <w:p w14:paraId="1A010000">
            <w:pPr>
              <w:widowControl/>
              <w:jc w:val="center"/>
            </w:pPr>
            <w:r>
              <w:t>(23946,00 руб. (оклад)+</w:t>
            </w:r>
          </w:p>
          <w:p w14:paraId="1B01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1C01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>+ 50 000,00 - социальная выплата</w:t>
            </w:r>
          </w:p>
          <w:p w14:paraId="1D010000">
            <w:pPr>
              <w:widowControl/>
              <w:jc w:val="center"/>
              <w:rPr>
                <w:sz w:val="24"/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71EAA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26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0000">
            <w:pPr>
              <w:widowControl/>
              <w:jc w:val="center"/>
              <w:rPr>
                <w:sz w:val="24"/>
              </w:rPr>
            </w:pPr>
            <w:r>
              <w:t xml:space="preserve">Врач клинической лабораторной диагностики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0000">
            <w:pPr>
              <w:widowControl/>
              <w:jc w:val="center"/>
              <w:rPr>
                <w:sz w:val="24"/>
              </w:rPr>
            </w:pPr>
            <w:r>
              <w:t xml:space="preserve">Отделение клинической лабораторной диагностики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000">
            <w:pPr>
              <w:widowControl/>
              <w:jc w:val="center"/>
            </w:pPr>
            <w:r>
              <w:t xml:space="preserve">96917,50 руб. - средняя з/п </w:t>
            </w:r>
          </w:p>
          <w:p w14:paraId="25010000">
            <w:pPr>
              <w:widowControl/>
              <w:jc w:val="center"/>
              <w:rPr>
                <w:sz w:val="24"/>
                <w:highlight w:val="white"/>
              </w:rPr>
            </w:pPr>
            <w:r>
              <w:t xml:space="preserve">(26810,00 руб. (оклад) + 25% (сельские) + 15% (вред. усл.тр.) + до 20% (категория) + до 15% (стаж)) + </w:t>
            </w:r>
            <w:r>
              <w:rPr>
                <w:highlight w:val="white"/>
              </w:rPr>
              <w:t>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01E3D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27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0000">
            <w:pPr>
              <w:widowControl/>
              <w:jc w:val="center"/>
              <w:rPr>
                <w:sz w:val="24"/>
              </w:rPr>
            </w:pPr>
            <w:r>
              <w:t xml:space="preserve">Провизор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Аптека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0000">
            <w:pPr>
              <w:widowControl/>
              <w:jc w:val="center"/>
            </w:pPr>
            <w:r>
              <w:t xml:space="preserve">89271,44 руб. - средняя з/п </w:t>
            </w:r>
          </w:p>
          <w:p w14:paraId="2D010000">
            <w:pPr>
              <w:widowControl/>
              <w:jc w:val="center"/>
            </w:pPr>
            <w:r>
              <w:t>(23946,00 руб. (оклад)+</w:t>
            </w:r>
          </w:p>
          <w:p w14:paraId="2E01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2F010000">
            <w:pPr>
              <w:widowControl/>
              <w:jc w:val="center"/>
              <w:rPr>
                <w:sz w:val="24"/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>+ 50 000,00 - социальная 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770CA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28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0000">
            <w:pPr>
              <w:widowControl/>
              <w:jc w:val="center"/>
              <w:rPr>
                <w:sz w:val="24"/>
              </w:rPr>
            </w:pPr>
            <w:r>
              <w:t xml:space="preserve">Зав. поликликникой (врач-терапевт или врач общей практики)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0000">
            <w:pPr>
              <w:widowControl/>
              <w:jc w:val="center"/>
            </w:pPr>
            <w:r>
              <w:t xml:space="preserve">93968,40 руб. - средняя з/п </w:t>
            </w:r>
          </w:p>
          <w:p w14:paraId="37010000">
            <w:pPr>
              <w:widowControl/>
              <w:jc w:val="center"/>
            </w:pPr>
            <w:r>
              <w:t>(26810,00 руб. (оклад)+</w:t>
            </w:r>
          </w:p>
          <w:p w14:paraId="3801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3901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>+ 50 000,00 - социальная выплата</w:t>
            </w:r>
          </w:p>
          <w:p w14:paraId="3A010000">
            <w:pPr>
              <w:widowControl/>
              <w:jc w:val="center"/>
              <w:rPr>
                <w:sz w:val="24"/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0FF99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29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0000">
            <w:pPr>
              <w:widowControl/>
              <w:jc w:val="center"/>
              <w:rPr>
                <w:sz w:val="24"/>
              </w:rPr>
            </w:pPr>
            <w:r>
              <w:t xml:space="preserve">Зав. детской поликликникой-врач-педиатр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Детское поликлиническое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0000">
            <w:pPr>
              <w:widowControl/>
              <w:jc w:val="center"/>
            </w:pPr>
            <w:r>
              <w:t xml:space="preserve">93968,40 руб. - средняя з/п </w:t>
            </w:r>
          </w:p>
          <w:p w14:paraId="42010000">
            <w:pPr>
              <w:widowControl/>
              <w:jc w:val="center"/>
            </w:pPr>
            <w:r>
              <w:t>(26810,00 руб. (оклад)+</w:t>
            </w:r>
          </w:p>
          <w:p w14:paraId="43010000">
            <w:pPr>
              <w:widowControl/>
              <w:jc w:val="center"/>
            </w:pPr>
            <w:r>
              <w:t>25% (сельские) + 4 % (вредн.усл.труда)+</w:t>
            </w:r>
          </w:p>
          <w:p w14:paraId="44010000">
            <w:pPr>
              <w:widowControl/>
              <w:jc w:val="center"/>
              <w:rPr>
                <w:highlight w:val="white"/>
              </w:rPr>
            </w:pPr>
            <w:r>
              <w:t xml:space="preserve">до 20% (категория) + до 15% (стаж)) </w:t>
            </w:r>
            <w:r>
              <w:rPr>
                <w:highlight w:val="white"/>
              </w:rPr>
              <w:t>+ 50 000,00 - социальная выплата</w:t>
            </w:r>
          </w:p>
          <w:p w14:paraId="45010000">
            <w:pPr>
              <w:widowControl/>
              <w:jc w:val="center"/>
              <w:rPr>
                <w:sz w:val="24"/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   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73462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30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0000">
            <w:pPr>
              <w:widowControl/>
              <w:jc w:val="center"/>
              <w:rPr>
                <w:sz w:val="24"/>
              </w:rPr>
            </w:pPr>
            <w:r>
              <w:t xml:space="preserve">Врач-трансфузиолог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0000">
            <w:pPr>
              <w:widowControl/>
              <w:jc w:val="center"/>
              <w:rPr>
                <w:sz w:val="24"/>
              </w:rPr>
            </w:pPr>
            <w:r>
              <w:t xml:space="preserve">Отделение переливания крови  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0000">
            <w:pPr>
              <w:widowControl/>
              <w:jc w:val="center"/>
            </w:pPr>
            <w:r>
              <w:t>88 313,60 средняя з/п</w:t>
            </w:r>
          </w:p>
          <w:p w14:paraId="4D010000">
            <w:pPr>
              <w:widowControl/>
              <w:jc w:val="center"/>
              <w:rPr>
                <w:sz w:val="24"/>
                <w:highlight w:val="white"/>
              </w:rPr>
            </w:pPr>
            <w:r>
              <w:t>(</w:t>
            </w:r>
            <w:r>
              <w:rPr>
                <w:highlight w:val="white"/>
              </w:rPr>
              <w:t>23946,00</w:t>
            </w:r>
            <w:r>
              <w:t xml:space="preserve"> (оклад) +25% (сельские)+ до 20% (категория) + до 15% (стаж) + 50 000,00 (спец.соц.выплата)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0000">
            <w:pPr>
              <w:widowControl/>
              <w:jc w:val="center"/>
              <w:rPr>
                <w:sz w:val="24"/>
              </w:rPr>
            </w:pPr>
            <w:r>
              <w:t xml:space="preserve">Да </w:t>
            </w:r>
          </w:p>
        </w:tc>
      </w:tr>
      <w:tr w14:paraId="3A946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31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0000">
            <w:pPr>
              <w:widowControl/>
              <w:jc w:val="center"/>
            </w:pPr>
            <w:r>
              <w:t xml:space="preserve">Врач-статистик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0000">
            <w:pPr>
              <w:widowControl/>
              <w:jc w:val="center"/>
            </w:pPr>
            <w:r>
              <w:t xml:space="preserve">Кабинет учета и статистики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0000">
            <w:pPr>
              <w:widowControl/>
              <w:jc w:val="center"/>
            </w:pPr>
            <w:r>
              <w:t>79 163,20 средняя з/п</w:t>
            </w:r>
          </w:p>
          <w:p w14:paraId="55010000">
            <w:pPr>
              <w:widowControl/>
              <w:jc w:val="center"/>
              <w:rPr>
                <w:sz w:val="24"/>
                <w:highlight w:val="white"/>
              </w:rPr>
            </w:pPr>
            <w:r>
              <w:t>(</w:t>
            </w:r>
            <w:r>
              <w:rPr>
                <w:highlight w:val="white"/>
              </w:rPr>
              <w:t>18227,00</w:t>
            </w:r>
            <w:r>
              <w:t xml:space="preserve"> (оклад) +25% (сельские)+ до 20% (категория) + до 15% (стаж) + 50 000,00 (спец.соц.выплата)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0000">
            <w:pPr>
              <w:widowControl/>
              <w:jc w:val="center"/>
              <w:rPr>
                <w:sz w:val="24"/>
              </w:rPr>
            </w:pPr>
            <w:r>
              <w:t xml:space="preserve">Нет </w:t>
            </w:r>
          </w:p>
        </w:tc>
      </w:tr>
      <w:tr w14:paraId="33C5C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32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0000">
            <w:pPr>
              <w:widowControl/>
              <w:jc w:val="center"/>
            </w:pPr>
            <w:r>
              <w:t xml:space="preserve">Врач по лечебной физкультуре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0000">
            <w:pPr>
              <w:widowControl/>
              <w:jc w:val="center"/>
            </w:pPr>
            <w:r>
              <w:rPr>
                <w:highlight w:val="white"/>
              </w:rP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0000">
            <w:pPr>
              <w:widowControl/>
              <w:jc w:val="center"/>
            </w:pPr>
            <w:r>
              <w:t>88 313,60 средняя з/п</w:t>
            </w:r>
          </w:p>
          <w:p w14:paraId="5D010000">
            <w:pPr>
              <w:widowControl/>
              <w:jc w:val="center"/>
            </w:pPr>
            <w:r>
              <w:t>(</w:t>
            </w:r>
            <w:r>
              <w:rPr>
                <w:highlight w:val="white"/>
              </w:rPr>
              <w:t>23946,00</w:t>
            </w:r>
            <w:r>
              <w:t xml:space="preserve"> (оклад) +25% (сельские)+ до 20% (категория) + до 15% (стаж) + 50 000,00 (спец.соц.выплата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</w:p>
        </w:tc>
      </w:tr>
      <w:tr w14:paraId="6950C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33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0000">
            <w:pPr>
              <w:widowControl/>
              <w:jc w:val="center"/>
            </w:pPr>
            <w:r>
              <w:t xml:space="preserve">Врач по паллиативной медицинской помощи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Отделение выездной патронажной паллиативной медицинской помощи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0000">
            <w:pPr>
              <w:widowControl/>
              <w:jc w:val="center"/>
            </w:pPr>
            <w:r>
              <w:t>88 313,60 средняя з/п</w:t>
            </w:r>
          </w:p>
          <w:p w14:paraId="65010000">
            <w:pPr>
              <w:widowControl/>
              <w:jc w:val="center"/>
            </w:pPr>
            <w:r>
              <w:t>(</w:t>
            </w:r>
            <w:r>
              <w:rPr>
                <w:highlight w:val="white"/>
              </w:rPr>
              <w:t>23946,00</w:t>
            </w:r>
            <w:r>
              <w:t xml:space="preserve"> (оклад) +25% (сельские)+ до 20% (категория) + до 15% (стаж) + 50 000,00 (спец.соц.выплата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</w:p>
        </w:tc>
      </w:tr>
      <w:tr w14:paraId="18991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34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0000">
            <w:pPr>
              <w:widowControl/>
              <w:jc w:val="center"/>
            </w:pPr>
            <w:r>
              <w:t>Врач-стоматолог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Стоматологическое отделение поликлиники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0000">
            <w:pPr>
              <w:widowControl/>
              <w:jc w:val="center"/>
            </w:pPr>
            <w:r>
              <w:t>88 313,60 средняя з/п</w:t>
            </w:r>
          </w:p>
          <w:p w14:paraId="6D010000">
            <w:pPr>
              <w:widowControl/>
              <w:jc w:val="center"/>
            </w:pPr>
            <w:r>
              <w:t>(</w:t>
            </w:r>
            <w:r>
              <w:rPr>
                <w:highlight w:val="white"/>
              </w:rPr>
              <w:t>23946,00</w:t>
            </w:r>
            <w:r>
              <w:t xml:space="preserve"> (оклад) +25% (сельские)+ до 20% (категория) + до 15% (стаж) + 50 000,00 (спец.соц.выплата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</w:p>
        </w:tc>
      </w:tr>
      <w:tr w14:paraId="30EE8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35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10000">
            <w:pPr>
              <w:widowControl/>
              <w:jc w:val="center"/>
            </w:pPr>
            <w:r>
              <w:t xml:space="preserve">Врач-стоматолог-ортопед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0000">
            <w:pPr>
              <w:widowControl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Стоматологическое отделение поликлиники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0000">
            <w:pPr>
              <w:widowControl/>
              <w:jc w:val="center"/>
            </w:pPr>
            <w:r>
              <w:t>88 313,60 средняя з/п</w:t>
            </w:r>
          </w:p>
          <w:p w14:paraId="75010000">
            <w:pPr>
              <w:widowControl/>
              <w:jc w:val="center"/>
            </w:pPr>
            <w:r>
              <w:t>(</w:t>
            </w:r>
            <w:r>
              <w:rPr>
                <w:highlight w:val="white"/>
              </w:rPr>
              <w:t>23946,00</w:t>
            </w:r>
            <w:r>
              <w:t xml:space="preserve"> (оклад) +25% (сельские)+ до 20% (категория) + до 15% (стаж) + 50 000,00 (спец.соц.выплата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0000">
            <w:pPr>
              <w:widowControl/>
              <w:jc w:val="both"/>
              <w:rPr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компенсация расходов за съем жилья или предоставление служебного жилья (квартира); возможность получения социальной выплаты в размере 1 млн. руб. для оплаты первоначального взноса при получении жилищного кредита, в том числе ипотечного жилищного кредита, на приобретение, строительство и реконструкцию жилого помещения (согласно постановления главы администрации (губернатора) Краснодарского края  №912 от 13.12.2021г.);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</w:p>
        </w:tc>
      </w:tr>
      <w:tr w14:paraId="07324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36 </w:t>
            </w:r>
            <w:r>
              <w:t xml:space="preserve">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0000">
            <w:pPr>
              <w:widowControl/>
              <w:jc w:val="center"/>
            </w:pPr>
            <w:r>
              <w:t xml:space="preserve">Врач-стажер </w:t>
            </w:r>
          </w:p>
          <w:p w14:paraId="7A010000">
            <w:pPr>
              <w:widowControl/>
              <w:jc w:val="center"/>
            </w:pPr>
            <w:r>
              <w:t xml:space="preserve">(невролог) </w:t>
            </w:r>
          </w:p>
          <w:p w14:paraId="7B01000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0000">
            <w:pPr>
              <w:widowControl/>
              <w:jc w:val="center"/>
              <w:rPr>
                <w:sz w:val="24"/>
              </w:rPr>
            </w:pPr>
            <w:r>
              <w:t xml:space="preserve">1 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Детское поликлиническое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0000">
            <w:pPr>
              <w:widowControl/>
              <w:jc w:val="center"/>
            </w:pPr>
            <w:r>
              <w:t xml:space="preserve">83315,20руб.- </w:t>
            </w:r>
          </w:p>
          <w:p w14:paraId="7F010000">
            <w:pPr>
              <w:widowControl/>
              <w:jc w:val="center"/>
            </w:pPr>
            <w:r>
              <w:t>средняя з/п</w:t>
            </w:r>
          </w:p>
          <w:p w14:paraId="80010000">
            <w:pPr>
              <w:widowControl/>
              <w:jc w:val="center"/>
            </w:pPr>
            <w:r>
              <w:t>(</w:t>
            </w:r>
            <w:r>
              <w:rPr>
                <w:highlight w:val="white"/>
              </w:rPr>
              <w:t>20822,00</w:t>
            </w:r>
            <w:r>
              <w:t xml:space="preserve"> (оклад) +25% (сельские) + до 15% (стаж) + 50 000,00 (спец.соц.выплата) </w:t>
            </w:r>
          </w:p>
          <w:p w14:paraId="81010000">
            <w:pPr>
              <w:widowControl/>
              <w:jc w:val="center"/>
            </w:pPr>
          </w:p>
          <w:p w14:paraId="82010000">
            <w:pPr>
              <w:widowControl/>
              <w:jc w:val="center"/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3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4010000">
            <w:pPr>
              <w:widowControl/>
              <w:jc w:val="center"/>
            </w:pPr>
            <w:r>
              <w:t xml:space="preserve">Нет </w:t>
            </w:r>
          </w:p>
        </w:tc>
      </w:tr>
      <w:tr w14:paraId="270C7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5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37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6010000">
            <w:pPr>
              <w:widowControl/>
              <w:jc w:val="center"/>
              <w:rPr>
                <w:sz w:val="24"/>
              </w:rPr>
            </w:pPr>
            <w:r>
              <w:t xml:space="preserve">Врач-стажер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7010000">
            <w:pPr>
              <w:widowControl/>
              <w:jc w:val="center"/>
              <w:rPr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801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highlight w:val="white"/>
              </w:rPr>
              <w:t xml:space="preserve">Отделение реанимации и интенсивной терапии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9010000">
            <w:pPr>
              <w:widowControl/>
              <w:jc w:val="center"/>
            </w:pPr>
            <w:r>
              <w:t xml:space="preserve">83315,20 руб.- </w:t>
            </w:r>
          </w:p>
          <w:p w14:paraId="8A010000">
            <w:pPr>
              <w:widowControl/>
              <w:jc w:val="center"/>
            </w:pPr>
            <w:r>
              <w:t>средняя з/п</w:t>
            </w:r>
          </w:p>
          <w:p w14:paraId="8B010000">
            <w:pPr>
              <w:widowControl/>
              <w:jc w:val="center"/>
            </w:pPr>
            <w:r>
              <w:t>(</w:t>
            </w:r>
            <w:r>
              <w:rPr>
                <w:highlight w:val="white"/>
              </w:rPr>
              <w:t>20822,00</w:t>
            </w:r>
            <w:r>
              <w:t xml:space="preserve"> (оклад) +25% (сельские) + до 15% (стаж) + 50 000,00 (спец.соц.выплата) </w:t>
            </w:r>
          </w:p>
          <w:p w14:paraId="8C010000">
            <w:pPr>
              <w:widowControl/>
              <w:jc w:val="center"/>
            </w:pPr>
            <w:r>
              <w:t xml:space="preserve">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D010000">
            <w:pPr>
              <w:widowControl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E010000">
            <w:pPr>
              <w:widowControl/>
              <w:jc w:val="center"/>
            </w:pPr>
            <w:r>
              <w:t xml:space="preserve">Нет </w:t>
            </w:r>
          </w:p>
        </w:tc>
      </w:tr>
      <w:tr w14:paraId="34044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F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38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0010000">
            <w:pPr>
              <w:widowControl/>
              <w:jc w:val="center"/>
            </w:pPr>
            <w:r>
              <w:t>Медицинская сестра процедурной</w:t>
            </w:r>
          </w:p>
          <w:p w14:paraId="620D9953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0,25 ставки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1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2010000">
            <w:pPr>
              <w:widowControl/>
              <w:jc w:val="center"/>
            </w:pPr>
            <w:r>
              <w:t>Акушерско-гинекологическое отделение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3010000">
            <w:pPr>
              <w:widowControl/>
              <w:jc w:val="center"/>
            </w:pPr>
            <w:r>
              <w:t xml:space="preserve">  </w:t>
            </w:r>
            <w:r>
              <w:rPr>
                <w:rFonts w:hint="default"/>
                <w:lang w:val="ru-RU"/>
              </w:rPr>
              <w:t>13144</w:t>
            </w:r>
            <w:r>
              <w:t>,</w:t>
            </w:r>
            <w:r>
              <w:rPr>
                <w:rFonts w:hint="default"/>
                <w:lang w:val="ru-RU"/>
              </w:rPr>
              <w:t>88</w:t>
            </w:r>
            <w:r>
              <w:t xml:space="preserve"> руб. -</w:t>
            </w:r>
          </w:p>
          <w:p w14:paraId="94010000">
            <w:pPr>
              <w:widowControl/>
              <w:jc w:val="center"/>
            </w:pPr>
            <w:r>
              <w:t xml:space="preserve">средняя з/п </w:t>
            </w:r>
          </w:p>
          <w:p w14:paraId="95010000">
            <w:pPr>
              <w:widowControl/>
              <w:jc w:val="center"/>
              <w:rPr>
                <w:highlight w:val="white"/>
              </w:rPr>
            </w:pPr>
            <w:r>
              <w:t>(</w:t>
            </w:r>
            <w:r>
              <w:rPr>
                <w:rFonts w:hint="default"/>
                <w:lang w:val="ru-RU"/>
              </w:rPr>
              <w:t>4032</w:t>
            </w:r>
            <w:r>
              <w:t>,00 (оклад) + 25% (сельские) + 15 % (вредность) + 20% (высшая категория) + 15 % (за выслугу лет) + 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601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7010000">
            <w:pPr>
              <w:widowControl/>
              <w:jc w:val="center"/>
            </w:pPr>
            <w:r>
              <w:t>Нет</w:t>
            </w:r>
          </w:p>
        </w:tc>
      </w:tr>
      <w:tr w14:paraId="1CB4A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8010000">
            <w:pPr>
              <w:widowControl/>
              <w:jc w:val="center"/>
            </w:pPr>
            <w:r>
              <w:t xml:space="preserve"> </w:t>
            </w:r>
            <w:r>
              <w:rPr>
                <w:rFonts w:hint="default"/>
                <w:lang w:val="ru-RU"/>
              </w:rPr>
              <w:t xml:space="preserve">39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9010000">
            <w:pPr>
              <w:widowControl/>
              <w:jc w:val="center"/>
            </w:pPr>
            <w:r>
              <w:t xml:space="preserve">Акушерка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A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2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B010000">
            <w:pPr>
              <w:widowControl/>
              <w:jc w:val="center"/>
            </w:pPr>
            <w:r>
              <w:t xml:space="preserve">Акушерско-гинекологическое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C010000">
            <w:pPr>
              <w:widowControl/>
              <w:jc w:val="center"/>
            </w:pPr>
            <w:r>
              <w:t xml:space="preserve">   60224,00руб. -</w:t>
            </w:r>
          </w:p>
          <w:p w14:paraId="9D010000">
            <w:pPr>
              <w:widowControl/>
              <w:jc w:val="center"/>
            </w:pPr>
            <w:r>
              <w:t xml:space="preserve">средняя з/п </w:t>
            </w:r>
          </w:p>
          <w:p w14:paraId="9E010000">
            <w:pPr>
              <w:widowControl/>
              <w:jc w:val="center"/>
            </w:pPr>
            <w:r>
              <w:t xml:space="preserve">(16128,00 (оклад) + 25% (сельские) + 15 % (вредность) + 20% (высшая категория) + 15 % (за </w:t>
            </w:r>
          </w:p>
          <w:p w14:paraId="9F010000">
            <w:pPr>
              <w:widowControl/>
              <w:jc w:val="center"/>
              <w:rPr>
                <w:highlight w:val="white"/>
              </w:rPr>
            </w:pPr>
            <w:r>
              <w:t>выслугу лет) + доплата по родовым сертификатам+ 30000,00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0010000">
            <w:pPr>
              <w:widowControl/>
              <w:jc w:val="both"/>
            </w:pPr>
            <w:r>
              <w:rPr>
                <w:highlight w:val="white"/>
              </w:rPr>
              <w:t xml:space="preserve">компенсация расходов за коммунальные услуги; 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1010000">
            <w:pPr>
              <w:widowControl/>
              <w:jc w:val="center"/>
            </w:pPr>
            <w:r>
              <w:t>Нет</w:t>
            </w:r>
          </w:p>
        </w:tc>
      </w:tr>
      <w:tr w14:paraId="10CEA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A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40 </w:t>
            </w:r>
            <w:r>
              <w:t xml:space="preserve"> 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B010000">
            <w:pPr>
              <w:widowControl/>
              <w:jc w:val="center"/>
            </w:pPr>
            <w:r>
              <w:t xml:space="preserve">Фельдшер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C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 </w:t>
            </w:r>
            <w:r>
              <w:t xml:space="preserve">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D010000">
            <w:pPr>
              <w:widowControl/>
              <w:jc w:val="center"/>
            </w:pPr>
            <w:r>
              <w:t>Поликлиника</w:t>
            </w:r>
          </w:p>
          <w:p w14:paraId="AE010000">
            <w:pPr>
              <w:widowControl/>
              <w:jc w:val="center"/>
            </w:pP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F010000">
            <w:pPr>
              <w:widowControl/>
              <w:jc w:val="center"/>
            </w:pPr>
            <w:r>
              <w:t>56449,92 руб. - средняя з/п</w:t>
            </w:r>
          </w:p>
          <w:p w14:paraId="B0010000">
            <w:pPr>
              <w:widowControl/>
              <w:jc w:val="center"/>
              <w:rPr>
                <w:highlight w:val="white"/>
              </w:rPr>
            </w:pPr>
            <w:r>
              <w:t>(16128,00 руб. (оклад) + 25% (сельские)+ 4% (вредность) + до 20% (категория) + до 15% (стаж)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1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2010000">
            <w:pPr>
              <w:widowControl/>
              <w:jc w:val="center"/>
            </w:pPr>
            <w:r>
              <w:t>Нет</w:t>
            </w:r>
          </w:p>
        </w:tc>
      </w:tr>
      <w:tr w14:paraId="0AB5C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3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41 </w:t>
            </w:r>
            <w:r>
              <w:t xml:space="preserve">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4010000">
            <w:pPr>
              <w:widowControl/>
              <w:jc w:val="center"/>
            </w:pPr>
            <w:r>
              <w:t xml:space="preserve">Фельдшер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5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6010000">
            <w:pPr>
              <w:widowControl/>
              <w:jc w:val="center"/>
            </w:pPr>
            <w:r>
              <w:t xml:space="preserve">Амбулатория пос.Новопокровский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7010000">
            <w:pPr>
              <w:widowControl/>
              <w:jc w:val="center"/>
            </w:pPr>
            <w:r>
              <w:t>58869,12  руб. - средняя з/п</w:t>
            </w:r>
          </w:p>
          <w:p w14:paraId="B8010000">
            <w:pPr>
              <w:widowControl/>
              <w:jc w:val="center"/>
              <w:rPr>
                <w:highlight w:val="white"/>
              </w:rPr>
            </w:pPr>
            <w:r>
              <w:t>(16128,00 (оклад) + 25% (сельские) + 4% (вредность) +  до 20% (категория)+ до 30 % (стаж)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9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A010000">
            <w:pPr>
              <w:widowControl/>
              <w:jc w:val="center"/>
            </w:pPr>
            <w:r>
              <w:t xml:space="preserve">Да </w:t>
            </w:r>
          </w:p>
        </w:tc>
      </w:tr>
      <w:tr w14:paraId="006F8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B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42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343C">
            <w:pPr>
              <w:widowControl/>
              <w:jc w:val="center"/>
              <w:rPr>
                <w:rFonts w:hint="default"/>
                <w:lang w:val="ru-RU"/>
              </w:rPr>
            </w:pPr>
            <w:r>
              <w:t>Медицинская сестра процедурной</w:t>
            </w:r>
            <w:r>
              <w:rPr>
                <w:rFonts w:hint="default"/>
                <w:lang w:val="ru-RU"/>
              </w:rPr>
              <w:t xml:space="preserve"> </w:t>
            </w:r>
          </w:p>
          <w:p w14:paraId="BC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(0,5 ставки) </w:t>
            </w:r>
            <w:r>
              <w:t xml:space="preserve">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D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E010000">
            <w:pPr>
              <w:widowControl/>
              <w:jc w:val="center"/>
            </w:pPr>
            <w: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F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>25402</w:t>
            </w:r>
            <w:r>
              <w:t>,</w:t>
            </w:r>
            <w:r>
              <w:rPr>
                <w:rFonts w:hint="default"/>
                <w:lang w:val="ru-RU"/>
              </w:rPr>
              <w:t>56</w:t>
            </w:r>
            <w:r>
              <w:t xml:space="preserve"> руб. -</w:t>
            </w:r>
          </w:p>
          <w:p w14:paraId="C0010000">
            <w:pPr>
              <w:widowControl/>
              <w:jc w:val="center"/>
            </w:pPr>
            <w:r>
              <w:t>средняя з/п</w:t>
            </w:r>
          </w:p>
          <w:p w14:paraId="C1010000">
            <w:pPr>
              <w:widowControl/>
              <w:jc w:val="center"/>
            </w:pPr>
            <w:r>
              <w:t>(</w:t>
            </w:r>
            <w:r>
              <w:rPr>
                <w:rFonts w:hint="default"/>
                <w:lang w:val="ru-RU"/>
              </w:rPr>
              <w:t>8064</w:t>
            </w:r>
            <w:r>
              <w:t>,00 руб. (оклад) +</w:t>
            </w:r>
          </w:p>
          <w:p w14:paraId="C2010000">
            <w:pPr>
              <w:widowControl/>
              <w:jc w:val="center"/>
            </w:pPr>
            <w:r>
              <w:t>25% (сельские) + 4% (вред.усл.труд)+ до 20% (категория) +</w:t>
            </w:r>
          </w:p>
          <w:p w14:paraId="C3010000">
            <w:pPr>
              <w:widowControl/>
              <w:jc w:val="center"/>
              <w:rPr>
                <w:highlight w:val="white"/>
              </w:rPr>
            </w:pPr>
            <w:r>
              <w:t>до 15% (стаж)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4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5010000">
            <w:pPr>
              <w:widowControl/>
              <w:jc w:val="center"/>
            </w:pPr>
            <w:r>
              <w:t>Нет</w:t>
            </w:r>
          </w:p>
        </w:tc>
      </w:tr>
      <w:tr w14:paraId="7F037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6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43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7010000">
            <w:pPr>
              <w:widowControl/>
              <w:jc w:val="center"/>
            </w:pPr>
            <w:r>
              <w:t>Медицинская сестра-анестезист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8010000">
            <w:pPr>
              <w:widowControl/>
              <w:jc w:val="center"/>
            </w:pPr>
            <w:r>
              <w:t xml:space="preserve">4 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9010000">
            <w:pPr>
              <w:widowControl/>
              <w:jc w:val="center"/>
            </w:pPr>
            <w:r>
              <w:t>Отделение реанимации и интенсивной терапии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A010000">
            <w:pPr>
              <w:widowControl/>
              <w:jc w:val="center"/>
            </w:pPr>
            <w:r>
              <w:t>61486,00 руб.- средняя з/п</w:t>
            </w:r>
          </w:p>
          <w:p w14:paraId="CB010000">
            <w:pPr>
              <w:widowControl/>
              <w:jc w:val="center"/>
            </w:pPr>
            <w:r>
              <w:t>(16128,00 оклад,</w:t>
            </w:r>
          </w:p>
          <w:p w14:paraId="CC010000">
            <w:pPr>
              <w:widowControl/>
              <w:jc w:val="center"/>
            </w:pPr>
            <w:r>
              <w:t>25% (сельские) + 15% (вред.усл.труд)+ до 20% (категория) +</w:t>
            </w:r>
          </w:p>
          <w:p w14:paraId="CD010000">
            <w:pPr>
              <w:widowControl/>
              <w:jc w:val="center"/>
              <w:rPr>
                <w:highlight w:val="white"/>
              </w:rPr>
            </w:pPr>
            <w:r>
              <w:t>до 15% (стаж)+2262 (ночные часы) + 1000 (праздничные)+</w:t>
            </w:r>
            <w:r>
              <w:rPr>
                <w:highlight w:val="white"/>
              </w:rPr>
              <w:t xml:space="preserve"> </w:t>
            </w:r>
            <w:r>
              <w:t>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E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F010000">
            <w:pPr>
              <w:widowControl/>
              <w:jc w:val="center"/>
            </w:pPr>
            <w:r>
              <w:t>Нет</w:t>
            </w:r>
          </w:p>
        </w:tc>
      </w:tr>
      <w:tr w14:paraId="7F783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</w:trPr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0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44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1010000">
            <w:pPr>
              <w:widowControl/>
              <w:jc w:val="center"/>
            </w:pPr>
            <w:r>
              <w:t>Фельдшер скорой медицинской помощи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2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26 </w:t>
            </w:r>
            <w:r>
              <w:t xml:space="preserve">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3010000">
            <w:pPr>
              <w:widowControl/>
              <w:jc w:val="center"/>
            </w:pPr>
            <w:r>
              <w:t>Отделение скорой медицинской помощи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4010000">
            <w:pPr>
              <w:widowControl/>
              <w:jc w:val="center"/>
            </w:pPr>
            <w:r>
              <w:t>42573,25 руб. — средняя з/п</w:t>
            </w:r>
          </w:p>
          <w:p w14:paraId="D5010000">
            <w:pPr>
              <w:widowControl/>
              <w:jc w:val="center"/>
              <w:rPr>
                <w:highlight w:val="white"/>
              </w:rPr>
            </w:pPr>
            <w:r>
              <w:t>(16128,00 (оклад) + 25% (сельские) + 4% (вредность) + до 20% (категория) + до 40% (стаж) + ночные + до 4000,0 руб. стимулирующая выплата) + 7000,0 -</w:t>
            </w:r>
            <w:r>
              <w:rPr>
                <w:highlight w:val="white"/>
              </w:rPr>
              <w:t xml:space="preserve">социальная выплата </w:t>
            </w:r>
          </w:p>
          <w:p w14:paraId="D601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7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предоставление ведомственного жилья;  возможность участия в государственной программе Российской Федерации «Комплексное развитие сельских территорий» 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8010000">
            <w:pPr>
              <w:widowControl/>
              <w:jc w:val="center"/>
            </w:pPr>
            <w:r>
              <w:t xml:space="preserve">Да </w:t>
            </w:r>
          </w:p>
        </w:tc>
      </w:tr>
      <w:tr w14:paraId="1365A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9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45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A010000">
            <w:pPr>
              <w:widowControl/>
              <w:jc w:val="center"/>
            </w:pPr>
            <w:r>
              <w:t>Фельдшер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B01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C010000">
            <w:pPr>
              <w:widowControl/>
              <w:jc w:val="center"/>
            </w:pPr>
            <w:r>
              <w:t xml:space="preserve">Детское поликлиническое отделение </w:t>
            </w:r>
          </w:p>
          <w:p w14:paraId="DD010000">
            <w:pPr>
              <w:widowControl/>
              <w:jc w:val="center"/>
            </w:pP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E010000">
            <w:pPr>
              <w:widowControl/>
              <w:jc w:val="center"/>
            </w:pPr>
            <w:r>
              <w:t>56449,92 руб. -</w:t>
            </w:r>
          </w:p>
          <w:p w14:paraId="DF010000">
            <w:pPr>
              <w:widowControl/>
              <w:jc w:val="center"/>
            </w:pPr>
            <w:r>
              <w:t>средняя з/п</w:t>
            </w:r>
          </w:p>
          <w:p w14:paraId="E0010000">
            <w:pPr>
              <w:widowControl/>
              <w:jc w:val="center"/>
              <w:rPr>
                <w:highlight w:val="white"/>
              </w:rPr>
            </w:pPr>
            <w:r>
              <w:t>(16128,00 (оклад) + 25% (сельские) + 4% (вред.усл.труд)+до 20% (категория) + до 15% (стаж) + 30000,00 (</w:t>
            </w:r>
            <w:r>
              <w:rPr>
                <w:highlight w:val="white"/>
              </w:rPr>
              <w:t xml:space="preserve">социальная выплата)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1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2010000">
            <w:pPr>
              <w:widowControl/>
              <w:jc w:val="center"/>
            </w:pPr>
            <w:r>
              <w:t>Нет</w:t>
            </w:r>
          </w:p>
        </w:tc>
      </w:tr>
      <w:tr w14:paraId="47074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301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46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4010000">
            <w:pPr>
              <w:widowControl/>
              <w:jc w:val="center"/>
            </w:pPr>
            <w:r>
              <w:t>Медицинская сестра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5010000">
            <w:pPr>
              <w:widowControl/>
              <w:jc w:val="center"/>
            </w:pPr>
            <w:r>
              <w:t>2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6010000">
            <w:pPr>
              <w:widowControl/>
              <w:jc w:val="center"/>
            </w:pPr>
            <w:r>
              <w:t xml:space="preserve">Детское поликлиническое отделение </w:t>
            </w:r>
          </w:p>
          <w:p w14:paraId="E7010000">
            <w:pPr>
              <w:widowControl/>
              <w:jc w:val="center"/>
            </w:pPr>
            <w:r>
              <w:t xml:space="preserve">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8010000">
            <w:pPr>
              <w:widowControl/>
              <w:jc w:val="center"/>
            </w:pPr>
            <w:r>
              <w:t>55210,08 руб. -</w:t>
            </w:r>
          </w:p>
          <w:p w14:paraId="E9010000">
            <w:pPr>
              <w:widowControl/>
              <w:jc w:val="center"/>
            </w:pPr>
            <w:r>
              <w:t>средняя з/п</w:t>
            </w:r>
          </w:p>
          <w:p w14:paraId="EA010000">
            <w:pPr>
              <w:widowControl/>
              <w:jc w:val="center"/>
              <w:rPr>
                <w:highlight w:val="white"/>
              </w:rPr>
            </w:pPr>
            <w:r>
              <w:t>(16128,00 (оклад) + 25% (сельские) + 4% (вред.усл.труд)+до 20% (категория) + до 15% (стаж) + 30000,00 (</w:t>
            </w:r>
            <w:r>
              <w:rPr>
                <w:highlight w:val="white"/>
              </w:rPr>
              <w:t xml:space="preserve">социальная выплата)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B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C010000">
            <w:pPr>
              <w:widowControl/>
              <w:jc w:val="center"/>
            </w:pPr>
            <w:r>
              <w:t>Нет</w:t>
            </w:r>
          </w:p>
        </w:tc>
      </w:tr>
      <w:tr w14:paraId="633ED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D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47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E010000">
            <w:pPr>
              <w:widowControl/>
              <w:jc w:val="center"/>
            </w:pPr>
            <w:r>
              <w:t>Медицинская сестра палатная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F010000">
            <w:pPr>
              <w:widowControl/>
              <w:jc w:val="center"/>
            </w:pPr>
            <w:r>
              <w:t xml:space="preserve">5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0010000">
            <w:pPr>
              <w:widowControl/>
              <w:jc w:val="center"/>
            </w:pPr>
            <w:r>
              <w:t>Хирургическое отделение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1010000">
            <w:pPr>
              <w:widowControl/>
              <w:jc w:val="center"/>
            </w:pPr>
            <w:r>
              <w:t>59401,00 руб. - средняя</w:t>
            </w:r>
          </w:p>
          <w:p w14:paraId="F2010000">
            <w:pPr>
              <w:widowControl/>
              <w:jc w:val="center"/>
              <w:rPr>
                <w:highlight w:val="white"/>
              </w:rPr>
            </w:pPr>
            <w:r>
              <w:t>з/п (15372,00 (оклад) + 25% (сельские) + 15% (вред.усл.труд)+до 20% (категория) + до 15% (стаж) + ночные до 2500 руб.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3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4010000">
            <w:pPr>
              <w:widowControl/>
              <w:jc w:val="center"/>
            </w:pPr>
            <w:r>
              <w:t>Нет</w:t>
            </w:r>
          </w:p>
        </w:tc>
      </w:tr>
      <w:tr w14:paraId="38D8A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5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48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6010000">
            <w:pPr>
              <w:widowControl/>
              <w:jc w:val="center"/>
            </w:pPr>
            <w:r>
              <w:t>Медицинская сестра перевязочной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701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8010000">
            <w:pPr>
              <w:widowControl/>
              <w:jc w:val="center"/>
            </w:pPr>
            <w:r>
              <w:t>Хирургическое отделение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9010000">
            <w:pPr>
              <w:widowControl/>
              <w:jc w:val="center"/>
            </w:pPr>
            <w:r>
              <w:t>58224,00 руб. - средняя з/п</w:t>
            </w:r>
          </w:p>
          <w:p w14:paraId="FA010000">
            <w:pPr>
              <w:widowControl/>
              <w:jc w:val="center"/>
              <w:rPr>
                <w:highlight w:val="white"/>
              </w:rPr>
            </w:pPr>
            <w:r>
              <w:t>(16128 руб. (оклад) + 25% (сельские) + 15% (вред.усл.труд)+до 20% (категория) + до 15% (стаж)) 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B01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C010000">
            <w:pPr>
              <w:widowControl/>
              <w:jc w:val="center"/>
            </w:pPr>
            <w:r>
              <w:t>Нет</w:t>
            </w:r>
          </w:p>
        </w:tc>
      </w:tr>
      <w:tr w14:paraId="5B22E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D01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49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E010000">
            <w:pPr>
              <w:widowControl/>
              <w:jc w:val="center"/>
            </w:pPr>
            <w:r>
              <w:t>Медицинская сестра палатная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F010000">
            <w:pPr>
              <w:widowControl/>
              <w:jc w:val="center"/>
            </w:pPr>
            <w:r>
              <w:t xml:space="preserve">2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0000">
            <w:pPr>
              <w:widowControl/>
              <w:jc w:val="center"/>
            </w:pPr>
            <w:r>
              <w:t>Участковая больница с.Горькая Балка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0000">
            <w:pPr>
              <w:widowControl/>
              <w:jc w:val="center"/>
            </w:pPr>
            <w:r>
              <w:t>60015,88 руб. - средняя з/п</w:t>
            </w:r>
          </w:p>
          <w:p w14:paraId="02020000">
            <w:pPr>
              <w:widowControl/>
              <w:jc w:val="center"/>
              <w:rPr>
                <w:highlight w:val="white"/>
              </w:rPr>
            </w:pPr>
            <w:r>
              <w:t>(15372,00 руб. (оклад) + 25% (сельские) + 4% (вред.усл.труд)+до 20% (категория) + до 30% (стаж))  ночные до 2500 руб. + 30000,00 (</w:t>
            </w:r>
            <w:r>
              <w:rPr>
                <w:highlight w:val="white"/>
              </w:rPr>
              <w:t xml:space="preserve">социальная выплата)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0000">
            <w:pPr>
              <w:widowControl/>
              <w:jc w:val="center"/>
            </w:pPr>
            <w:r>
              <w:t>Нет</w:t>
            </w:r>
          </w:p>
        </w:tc>
      </w:tr>
      <w:tr w14:paraId="26C29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50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0000">
            <w:pPr>
              <w:widowControl/>
              <w:jc w:val="center"/>
            </w:pPr>
            <w:r>
              <w:t>Медицинская сестра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0000">
            <w:pPr>
              <w:widowControl/>
              <w:jc w:val="center"/>
            </w:pPr>
            <w:r>
              <w:t xml:space="preserve">Приемное </w:t>
            </w:r>
          </w:p>
          <w:p w14:paraId="09020000">
            <w:pPr>
              <w:widowControl/>
              <w:jc w:val="center"/>
            </w:pPr>
            <w:r>
              <w:t xml:space="preserve">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0000">
            <w:pPr>
              <w:widowControl/>
              <w:jc w:val="center"/>
            </w:pPr>
            <w:r>
              <w:t>61901,00 руб. — средняя з/п</w:t>
            </w:r>
          </w:p>
          <w:p w14:paraId="0B020000">
            <w:pPr>
              <w:widowControl/>
              <w:jc w:val="center"/>
            </w:pPr>
            <w:r>
              <w:t>(15372,00 (оклад) +  25% (сельские) + 15% (вред.усл.труд)+до 20% (категория) + до 15% (стаж)   + ночные  +  праздничные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0000">
            <w:pPr>
              <w:widowControl/>
              <w:jc w:val="center"/>
            </w:pPr>
            <w:r>
              <w:t xml:space="preserve">компенсация расходов за коммунальные услуги; </w:t>
            </w: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0000">
            <w:pPr>
              <w:widowControl/>
              <w:jc w:val="center"/>
            </w:pPr>
            <w:r>
              <w:t>Нет</w:t>
            </w:r>
          </w:p>
        </w:tc>
      </w:tr>
      <w:tr w14:paraId="7C947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51 </w:t>
            </w:r>
            <w:r>
              <w:t xml:space="preserve">    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0000">
            <w:pPr>
              <w:widowControl/>
              <w:jc w:val="center"/>
            </w:pPr>
            <w:r>
              <w:t xml:space="preserve">Старшая медицинская сестра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2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0000">
            <w:pPr>
              <w:widowControl/>
              <w:jc w:val="center"/>
            </w:pPr>
            <w:r>
              <w:t xml:space="preserve">Инфекционное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0000">
            <w:pPr>
              <w:widowControl/>
              <w:jc w:val="center"/>
            </w:pPr>
            <w:r>
              <w:t>59106,00 руб. - средняя з/п</w:t>
            </w:r>
          </w:p>
          <w:p w14:paraId="13020000">
            <w:pPr>
              <w:widowControl/>
              <w:jc w:val="center"/>
              <w:rPr>
                <w:highlight w:val="white"/>
              </w:rPr>
            </w:pPr>
            <w:r>
              <w:t>(16632,00 (оклад) + 25% (сельские) + 15% (вред.усл.труд)+ + до 20% (категория) + до 15 % (стаж))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06A7F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52 </w:t>
            </w:r>
            <w:r>
              <w:t xml:space="preserve">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0000">
            <w:pPr>
              <w:widowControl/>
              <w:jc w:val="center"/>
            </w:pPr>
            <w:r>
              <w:t xml:space="preserve">Операционная медицинская сестра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0000">
            <w:pPr>
              <w:widowControl/>
              <w:jc w:val="center"/>
            </w:pPr>
            <w:r>
              <w:t xml:space="preserve">Акушерско-гинекологическое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0000">
            <w:pPr>
              <w:widowControl/>
              <w:jc w:val="center"/>
            </w:pPr>
            <w:r>
              <w:t>63224,00 руб. - средняя з/п</w:t>
            </w:r>
          </w:p>
          <w:p w14:paraId="1B020000">
            <w:pPr>
              <w:widowControl/>
              <w:jc w:val="center"/>
              <w:rPr>
                <w:highlight w:val="white"/>
              </w:rPr>
            </w:pPr>
            <w:r>
              <w:t>(16128 руб. (оклад) + 25% (сельские) + 15% (вред.усл.труд)+до 20% (категория) + до 15% (стаж)) +  (ночные) +  (праздничные)  + 30000,00 (</w:t>
            </w:r>
            <w:r>
              <w:rPr>
                <w:highlight w:val="white"/>
              </w:rPr>
              <w:t>социальная выплата)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03F4F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53 </w:t>
            </w:r>
            <w:r>
              <w:t xml:space="preserve">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0000">
            <w:pPr>
              <w:widowControl/>
              <w:jc w:val="center"/>
            </w:pPr>
            <w:r>
              <w:t xml:space="preserve">Помощник врача-эпидемиолога 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0000">
            <w:pPr>
              <w:widowControl/>
              <w:jc w:val="center"/>
            </w:pPr>
            <w: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000">
            <w:pPr>
              <w:widowControl/>
              <w:jc w:val="center"/>
            </w:pPr>
            <w:r>
              <w:t>54696,00 руб. - средняя з/п</w:t>
            </w:r>
          </w:p>
          <w:p w14:paraId="23020000">
            <w:pPr>
              <w:widowControl/>
              <w:jc w:val="center"/>
            </w:pPr>
            <w:r>
              <w:t xml:space="preserve">(14112,00 (оклад) + 25% (сельские) +15% (вред.усл.труд) + до 20% (категория) + до 15% (стаж))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6DFFE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54 </w:t>
            </w:r>
            <w:r>
              <w:t xml:space="preserve"> 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0000">
            <w:pPr>
              <w:widowControl/>
              <w:jc w:val="center"/>
            </w:pPr>
            <w:r>
              <w:t xml:space="preserve">Заведующий фельдшерско-акушерского пункта - фельдшер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0000">
            <w:pPr>
              <w:widowControl/>
              <w:jc w:val="center"/>
            </w:pPr>
            <w:r>
              <w:t xml:space="preserve">Фельдшерско-акушерский пункт п.Заря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0000">
            <w:pPr>
              <w:widowControl/>
              <w:jc w:val="center"/>
            </w:pPr>
            <w:r>
              <w:t xml:space="preserve">56271,28  руб. -  </w:t>
            </w:r>
          </w:p>
          <w:p w14:paraId="2B020000">
            <w:pPr>
              <w:widowControl/>
              <w:jc w:val="center"/>
            </w:pPr>
            <w:r>
              <w:t>средняя з/п</w:t>
            </w:r>
          </w:p>
          <w:p w14:paraId="2C020000">
            <w:pPr>
              <w:widowControl/>
              <w:jc w:val="center"/>
              <w:rPr>
                <w:highlight w:val="white"/>
              </w:rPr>
            </w:pPr>
            <w:r>
              <w:t>(16632,00 (оклад) + 25% (сельские)+4%(вредность)+ до 20% (категория) + до 30% (стаж) +  4 тыс. руб. тыс. руб. стимулирующая выплата)  +30000,00 (</w:t>
            </w:r>
            <w:r>
              <w:rPr>
                <w:highlight w:val="white"/>
              </w:rPr>
              <w:t xml:space="preserve">социальная выплата)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0000">
            <w:pPr>
              <w:widowControl/>
              <w:jc w:val="center"/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0000">
            <w:pPr>
              <w:widowControl/>
              <w:jc w:val="center"/>
            </w:pPr>
            <w:r>
              <w:t xml:space="preserve">Да </w:t>
            </w:r>
          </w:p>
        </w:tc>
      </w:tr>
      <w:tr w14:paraId="4865C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E698D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55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0108A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палатная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9075D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2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D30EF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Инфекционное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AF72D2">
            <w:pPr>
              <w:snapToGrid w:val="0"/>
              <w:jc w:val="center"/>
            </w:pPr>
            <w:r>
              <w:t xml:space="preserve">56 901,00 руб. - средняя з/п </w:t>
            </w:r>
          </w:p>
          <w:p w14:paraId="407DF93B">
            <w:pPr>
              <w:snapToGrid w:val="0"/>
              <w:jc w:val="center"/>
            </w:pPr>
            <w:r>
              <w:t>(15372,00 руб. (оклад)+</w:t>
            </w:r>
          </w:p>
          <w:p w14:paraId="69F7BBF9">
            <w:pPr>
              <w:snapToGrid w:val="0"/>
              <w:jc w:val="center"/>
            </w:pPr>
            <w:r>
              <w:t>25% (сельские) + 15 % (вредн.усл.труда)+</w:t>
            </w:r>
          </w:p>
          <w:p w14:paraId="072EAE9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E16F75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EF01DF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1D888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1A1A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56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70EA7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перевязочной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F96B9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C36BB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Хирургическое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8E906C">
            <w:pPr>
              <w:snapToGrid w:val="0"/>
              <w:jc w:val="center"/>
            </w:pPr>
            <w:r>
              <w:t xml:space="preserve">58 224,00 руб. - средняя з/п </w:t>
            </w:r>
          </w:p>
          <w:p w14:paraId="322A4CB1">
            <w:pPr>
              <w:snapToGrid w:val="0"/>
              <w:jc w:val="center"/>
            </w:pPr>
            <w:r>
              <w:t>(16128,00 руб. (оклад)+</w:t>
            </w:r>
          </w:p>
          <w:p w14:paraId="0DED399A">
            <w:pPr>
              <w:snapToGrid w:val="0"/>
              <w:jc w:val="center"/>
            </w:pPr>
            <w:r>
              <w:t>25% (сельские) + 15 % (вредн.усл.труда)+</w:t>
            </w:r>
          </w:p>
          <w:p w14:paraId="43A578C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5AE076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E5266C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321C4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7297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57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776BE1">
            <w:pPr>
              <w:snapToGrid w:val="0"/>
              <w:jc w:val="center"/>
            </w:pPr>
            <w:r>
              <w:t xml:space="preserve">Медицинская сестра прцедурной </w:t>
            </w:r>
          </w:p>
          <w:p w14:paraId="03083BE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0,5 ставки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8D39A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7C383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Поликлиника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47158F">
            <w:pPr>
              <w:snapToGrid w:val="0"/>
              <w:jc w:val="center"/>
            </w:pPr>
            <w:r>
              <w:t xml:space="preserve">28224,96 руб. - средняя з/п </w:t>
            </w:r>
          </w:p>
          <w:p w14:paraId="36B83596">
            <w:pPr>
              <w:snapToGrid w:val="0"/>
              <w:jc w:val="center"/>
            </w:pPr>
            <w:r>
              <w:t>(8064,00 руб. (оклад)+</w:t>
            </w:r>
          </w:p>
          <w:p w14:paraId="31931CBE">
            <w:pPr>
              <w:snapToGrid w:val="0"/>
              <w:jc w:val="center"/>
            </w:pPr>
            <w:r>
              <w:t>25% (сельские) + 4 % (вредн.усл.труда)+</w:t>
            </w:r>
          </w:p>
          <w:p w14:paraId="7FB0914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>до 20% (категория) + до 15% (стаж)) +15000,0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A072F7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E06BAA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7AF13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6D82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58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2171B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палатная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D8BAA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3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6DBB3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Терапевтическое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E18BC5">
            <w:pPr>
              <w:snapToGrid w:val="0"/>
              <w:jc w:val="center"/>
            </w:pPr>
            <w:r>
              <w:t xml:space="preserve">55210,08  руб. - средняя з/п </w:t>
            </w:r>
          </w:p>
          <w:p w14:paraId="29A6F048">
            <w:pPr>
              <w:snapToGrid w:val="0"/>
              <w:jc w:val="center"/>
            </w:pPr>
            <w:r>
              <w:t>(15372,00 руб. (оклад)+</w:t>
            </w:r>
          </w:p>
          <w:p w14:paraId="03E6B845">
            <w:pPr>
              <w:snapToGrid w:val="0"/>
              <w:jc w:val="center"/>
            </w:pPr>
            <w:r>
              <w:t>25% (сельские) +  4% (вредн.усл.труда)+</w:t>
            </w:r>
          </w:p>
          <w:p w14:paraId="35BEC44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41F1D3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512D48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734AC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1D61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59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E7D69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процедурной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8607B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2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D17AB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Терапевтическое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1046F8">
            <w:pPr>
              <w:snapToGrid w:val="0"/>
              <w:jc w:val="center"/>
            </w:pPr>
            <w:r>
              <w:t xml:space="preserve">56 449,92 руб. - средняя з/п </w:t>
            </w:r>
          </w:p>
          <w:p w14:paraId="493F8BBF">
            <w:pPr>
              <w:snapToGrid w:val="0"/>
              <w:jc w:val="center"/>
            </w:pPr>
            <w:r>
              <w:t>(16128,00 руб. (оклад)+</w:t>
            </w:r>
          </w:p>
          <w:p w14:paraId="2A97F300">
            <w:pPr>
              <w:snapToGrid w:val="0"/>
              <w:jc w:val="center"/>
            </w:pPr>
            <w:r>
              <w:t>25% (сельские) + 4 % (вредн.усл.труда)+</w:t>
            </w:r>
          </w:p>
          <w:p w14:paraId="2D5D997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912354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01C848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6C54A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9051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60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76849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Старшая медицинская сестра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DA1F8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AAC6A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Педиатрическое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ADA5A1">
            <w:pPr>
              <w:snapToGrid w:val="0"/>
              <w:jc w:val="center"/>
            </w:pPr>
            <w:r>
              <w:t xml:space="preserve">57276,48 руб. - средняя з/п </w:t>
            </w:r>
          </w:p>
          <w:p w14:paraId="7837890D">
            <w:pPr>
              <w:snapToGrid w:val="0"/>
              <w:jc w:val="center"/>
            </w:pPr>
            <w:r>
              <w:t>(16632,00 руб. (оклад)+</w:t>
            </w:r>
          </w:p>
          <w:p w14:paraId="3AE7B5F8">
            <w:pPr>
              <w:snapToGrid w:val="0"/>
              <w:jc w:val="center"/>
            </w:pPr>
            <w:r>
              <w:t>25% (сельские) + 4 % (вредн.усл.труда)+</w:t>
            </w:r>
          </w:p>
          <w:p w14:paraId="5742506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E26350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3158BA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2CB00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154E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61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761E9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палатная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1C5F9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F279F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Педиатрическое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1C3E19">
            <w:pPr>
              <w:snapToGrid w:val="0"/>
              <w:jc w:val="center"/>
            </w:pPr>
            <w:r>
              <w:t xml:space="preserve">55210,08  руб. - средняя з/п </w:t>
            </w:r>
          </w:p>
          <w:p w14:paraId="5A9AB7B9">
            <w:pPr>
              <w:snapToGrid w:val="0"/>
              <w:jc w:val="center"/>
            </w:pPr>
            <w:r>
              <w:t>(15372,00 руб. (оклад)+</w:t>
            </w:r>
          </w:p>
          <w:p w14:paraId="4B021ED5">
            <w:pPr>
              <w:snapToGrid w:val="0"/>
              <w:jc w:val="center"/>
            </w:pPr>
            <w:r>
              <w:t>25% (сельские) +  4% (вредн.усл.труда)+</w:t>
            </w:r>
          </w:p>
          <w:p w14:paraId="08532C1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3B45EB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20E0E5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4E485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8CF3B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62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D86CC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палатная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077F4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71225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Акушерско-гинекологическое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C7CC6D">
            <w:pPr>
              <w:snapToGrid w:val="0"/>
              <w:jc w:val="center"/>
            </w:pPr>
            <w:r>
              <w:t xml:space="preserve">56 901,00 руб. - средняя з/п </w:t>
            </w:r>
          </w:p>
          <w:p w14:paraId="0EF0EFE4">
            <w:pPr>
              <w:snapToGrid w:val="0"/>
              <w:jc w:val="center"/>
            </w:pPr>
            <w:r>
              <w:t>(15372,00 руб. (оклад)+</w:t>
            </w:r>
          </w:p>
          <w:p w14:paraId="6EBB1B54">
            <w:pPr>
              <w:snapToGrid w:val="0"/>
              <w:jc w:val="center"/>
            </w:pPr>
            <w:r>
              <w:t>25% (сельские) + 15 % (вредн.усл.труда)+</w:t>
            </w:r>
          </w:p>
          <w:p w14:paraId="03B537D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76ECD2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D59FA8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7B9F1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08F3B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63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CAB8F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9EE5C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98D9C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Акушерско-гинекологическое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66BA91">
            <w:pPr>
              <w:snapToGrid w:val="0"/>
              <w:jc w:val="center"/>
            </w:pPr>
            <w:r>
              <w:t xml:space="preserve">56 901,00 руб. - средняя з/п </w:t>
            </w:r>
          </w:p>
          <w:p w14:paraId="04AD19A2">
            <w:pPr>
              <w:snapToGrid w:val="0"/>
              <w:jc w:val="center"/>
            </w:pPr>
            <w:r>
              <w:t>(15372,00 руб. (оклад)+</w:t>
            </w:r>
          </w:p>
          <w:p w14:paraId="236F9B47">
            <w:pPr>
              <w:snapToGrid w:val="0"/>
              <w:jc w:val="center"/>
            </w:pPr>
            <w:r>
              <w:t>25% (сельские) + 15 % (вредн.усл.труда)+</w:t>
            </w:r>
          </w:p>
          <w:p w14:paraId="4FF6903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A550F2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DF22EC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28295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4B7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64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74CB0F">
            <w:pPr>
              <w:snapToGrid w:val="0"/>
              <w:jc w:val="center"/>
            </w:pPr>
            <w:r>
              <w:t xml:space="preserve">Фельдшер-лаборант </w:t>
            </w:r>
          </w:p>
          <w:p w14:paraId="58B72B1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0,5 ставки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4EC44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D6379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Патологоанатомическое отделение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7579FD">
            <w:pPr>
              <w:snapToGrid w:val="0"/>
              <w:jc w:val="center"/>
            </w:pPr>
            <w:r>
              <w:t xml:space="preserve">29219,10 руб. - средняя з/п </w:t>
            </w:r>
          </w:p>
          <w:p w14:paraId="149E8767">
            <w:pPr>
              <w:snapToGrid w:val="0"/>
              <w:jc w:val="center"/>
            </w:pPr>
            <w:r>
              <w:t>(7686,00 руб. (оклад)+</w:t>
            </w:r>
          </w:p>
          <w:p w14:paraId="7547988C">
            <w:pPr>
              <w:snapToGrid w:val="0"/>
              <w:jc w:val="center"/>
            </w:pPr>
            <w:r>
              <w:t>25% (сельские) + 25 % (вредн.усл.труда)+</w:t>
            </w:r>
          </w:p>
          <w:p w14:paraId="2561C82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>до 20% (категория) + до 15% (стаж)+15000,00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308E74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1161D9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1178D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2B4B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65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13767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B2713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5F495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Кабинет функциональной диагностики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F95C5D">
            <w:pPr>
              <w:snapToGrid w:val="0"/>
              <w:jc w:val="center"/>
            </w:pPr>
            <w:r>
              <w:t xml:space="preserve">55210,08  руб. - средняя з/п </w:t>
            </w:r>
          </w:p>
          <w:p w14:paraId="021DE710">
            <w:pPr>
              <w:snapToGrid w:val="0"/>
              <w:jc w:val="center"/>
            </w:pPr>
            <w:r>
              <w:t>(15372,00 руб. (оклад)+</w:t>
            </w:r>
          </w:p>
          <w:p w14:paraId="02990D6D">
            <w:pPr>
              <w:snapToGrid w:val="0"/>
              <w:jc w:val="center"/>
            </w:pPr>
            <w:r>
              <w:t>25% (сельские) +  4% (вредн.усл.труда)+</w:t>
            </w:r>
          </w:p>
          <w:p w14:paraId="643A806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3788DA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0567E5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76586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FDA8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66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7FC192">
            <w:pPr>
              <w:snapToGrid w:val="0"/>
              <w:jc w:val="center"/>
            </w:pPr>
            <w:r>
              <w:t xml:space="preserve">Фельдшер </w:t>
            </w:r>
          </w:p>
          <w:p w14:paraId="1B1BF96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0,5 ставки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46A14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B32A5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Кабинет учета и статистики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5CC309">
            <w:pPr>
              <w:snapToGrid w:val="0"/>
              <w:jc w:val="center"/>
            </w:pPr>
            <w:r>
              <w:t xml:space="preserve">27902,40 руб. - средняя з/п </w:t>
            </w:r>
          </w:p>
          <w:p w14:paraId="65BB1413">
            <w:pPr>
              <w:snapToGrid w:val="0"/>
              <w:jc w:val="center"/>
            </w:pPr>
            <w:r>
              <w:t>(8064,00 руб. (оклад)+</w:t>
            </w:r>
          </w:p>
          <w:p w14:paraId="19A2865E">
            <w:pPr>
              <w:snapToGrid w:val="0"/>
              <w:jc w:val="center"/>
            </w:pPr>
            <w:r>
              <w:t>25% (сельские) +</w:t>
            </w:r>
          </w:p>
          <w:p w14:paraId="0E81F37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>до 20% (категория) + до 15% (стаж)) +15000,0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8A1000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CA4A17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17C1F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8CDD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67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19FA1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F1312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EFBDF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Стоматологическое отделение поликлиники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5A4107">
            <w:pPr>
              <w:snapToGrid w:val="0"/>
              <w:jc w:val="center"/>
            </w:pPr>
            <w:r>
              <w:t xml:space="preserve">55210,08  руб. - средняя з/п </w:t>
            </w:r>
          </w:p>
          <w:p w14:paraId="6AF17BC9">
            <w:pPr>
              <w:snapToGrid w:val="0"/>
              <w:jc w:val="center"/>
            </w:pPr>
            <w:r>
              <w:t>(15372,00 руб. (оклад)+</w:t>
            </w:r>
          </w:p>
          <w:p w14:paraId="623ACF6F">
            <w:pPr>
              <w:snapToGrid w:val="0"/>
              <w:jc w:val="center"/>
            </w:pPr>
            <w:r>
              <w:t>25% (сельские) +  4% (вредн.усл.труда)+</w:t>
            </w:r>
          </w:p>
          <w:p w14:paraId="685925B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15%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195285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6E6549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65B5C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9183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68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6B063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Медицинская сестра врача общей практики 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A754C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8E8C2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Амбулатория ст.Новопокровская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C2658C">
            <w:pPr>
              <w:snapToGrid w:val="0"/>
              <w:jc w:val="center"/>
            </w:pPr>
            <w:r>
              <w:t xml:space="preserve">58 869,12 руб. - средняя з/п </w:t>
            </w:r>
          </w:p>
          <w:p w14:paraId="4D72F185">
            <w:pPr>
              <w:snapToGrid w:val="0"/>
              <w:jc w:val="center"/>
            </w:pPr>
            <w:r>
              <w:t>(16128,00 руб. (оклад)+</w:t>
            </w:r>
          </w:p>
          <w:p w14:paraId="5A0008E7">
            <w:pPr>
              <w:snapToGrid w:val="0"/>
              <w:jc w:val="center"/>
            </w:pPr>
            <w:r>
              <w:t>25% (сельские) + 4 % (вредн.усл.труда)+</w:t>
            </w:r>
          </w:p>
          <w:p w14:paraId="0745DB2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hd w:val="clear" w:color="auto" w:fill="FFFFFF"/>
              </w:rPr>
            </w:pPr>
            <w:r>
              <w:t xml:space="preserve">до 20% (категория) + до 30% (стаж)) </w:t>
            </w:r>
            <w:r>
              <w:rPr>
                <w:shd w:val="clear" w:color="auto" w:fill="FFFFFF"/>
              </w:rPr>
              <w:t>+ 30 000,00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54A2F1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rPr>
                <w:highlight w:val="white"/>
              </w:rPr>
              <w:t xml:space="preserve">компенсация расходов за коммунальные услуги; 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EF89E7"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</w:rPr>
            </w:pPr>
            <w:r>
              <w:t xml:space="preserve">Нет </w:t>
            </w:r>
          </w:p>
        </w:tc>
      </w:tr>
      <w:tr w14:paraId="77E40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69 </w:t>
            </w:r>
            <w:r>
              <w:t xml:space="preserve">   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0000">
            <w:pPr>
              <w:widowControl/>
              <w:jc w:val="center"/>
            </w:pPr>
            <w:r>
              <w:t>Системный техник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0000">
            <w:pPr>
              <w:widowControl/>
              <w:jc w:val="center"/>
            </w:pPr>
            <w:r>
              <w:t xml:space="preserve">1 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0000">
            <w:pPr>
              <w:widowControl/>
              <w:jc w:val="center"/>
            </w:pPr>
            <w:r>
              <w:t xml:space="preserve">Отдел информационных технологий 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20000">
            <w:pPr>
              <w:widowControl/>
              <w:jc w:val="center"/>
            </w:pPr>
            <w:r>
              <w:t>27 850,0 руб. - средняя з/п</w:t>
            </w:r>
          </w:p>
          <w:p w14:paraId="34020000">
            <w:pPr>
              <w:widowControl/>
              <w:jc w:val="center"/>
            </w:pPr>
            <w:r>
              <w:t xml:space="preserve">(13658 руб. (оклад) + 25% (сельские) + до 15% (стаж) + (стимул.выплаты))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0000">
            <w:pPr>
              <w:widowControl/>
              <w:jc w:val="center"/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55F2E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70 </w:t>
            </w:r>
            <w:r>
              <w:t xml:space="preserve">  </w:t>
            </w:r>
          </w:p>
          <w:p w14:paraId="38020000">
            <w:pPr>
              <w:widowControl/>
              <w:jc w:val="center"/>
            </w:pPr>
            <w:r>
              <w:t xml:space="preserve">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0000">
            <w:pPr>
              <w:widowControl/>
              <w:jc w:val="center"/>
            </w:pPr>
            <w:r>
              <w:t>Инженер по ремонту мед. оборудования</w:t>
            </w:r>
          </w:p>
          <w:p w14:paraId="3A020000">
            <w:pPr>
              <w:widowControl/>
              <w:jc w:val="center"/>
            </w:pPr>
            <w:r>
              <w:t>1 категории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0000">
            <w:pPr>
              <w:widowControl/>
              <w:jc w:val="center"/>
            </w:pPr>
            <w:r>
              <w:t>1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20000">
            <w:pPr>
              <w:widowControl/>
              <w:jc w:val="center"/>
            </w:pPr>
            <w:r>
              <w:t>Общебольничный немедицинский  персонал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0000">
            <w:pPr>
              <w:widowControl/>
              <w:jc w:val="center"/>
            </w:pPr>
            <w:r>
              <w:t xml:space="preserve">40855,20 - средняя з/п </w:t>
            </w:r>
          </w:p>
          <w:p w14:paraId="3E020000">
            <w:pPr>
              <w:widowControl/>
              <w:jc w:val="center"/>
              <w:rPr>
                <w:highlight w:val="white"/>
              </w:rPr>
            </w:pPr>
            <w:r>
              <w:t xml:space="preserve">(оклад 17023,00 руб. + 25% (сельские) +до 15% (стаж)+ и возможности совмещения (100%) за расширенный круг обязанностей) </w:t>
            </w: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0000">
            <w:pPr>
              <w:widowControl/>
              <w:jc w:val="center"/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6CBC2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71 </w:t>
            </w:r>
            <w:r>
              <w:t xml:space="preserve">      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0000">
            <w:pPr>
              <w:widowControl/>
              <w:jc w:val="center"/>
            </w:pPr>
            <w:r>
              <w:t>Санитарка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0000">
            <w:pPr>
              <w:widowControl/>
              <w:jc w:val="center"/>
            </w:pPr>
            <w:r>
              <w:t>Терапевтическое</w:t>
            </w:r>
          </w:p>
          <w:p w14:paraId="45020000">
            <w:pPr>
              <w:widowControl/>
              <w:jc w:val="center"/>
            </w:pPr>
            <w:r>
              <w:t>отделение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0000">
            <w:pPr>
              <w:widowControl/>
              <w:jc w:val="center"/>
            </w:pPr>
            <w:r>
              <w:t>27093,00 руб.- средняя з/п</w:t>
            </w:r>
          </w:p>
          <w:p w14:paraId="47020000">
            <w:pPr>
              <w:widowControl/>
              <w:jc w:val="center"/>
            </w:pPr>
            <w:r>
              <w:t xml:space="preserve">  (12000,00 (оклад) + до 15% (стаж) + 4% (вредность) + ночные + до 3000 (стимул.выплаты) + доплата до МРОТ) - 4500,00 руб. – социальная выплата </w:t>
            </w:r>
          </w:p>
          <w:p w14:paraId="48020000">
            <w:pPr>
              <w:widowControl/>
              <w:jc w:val="center"/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0000">
            <w:pPr>
              <w:widowControl/>
              <w:jc w:val="center"/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0A78A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72 </w:t>
            </w:r>
            <w:r>
              <w:t xml:space="preserve">        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20000">
            <w:pPr>
              <w:widowControl/>
              <w:jc w:val="center"/>
            </w:pPr>
            <w:r>
              <w:t>Санитарка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0000">
            <w:pPr>
              <w:widowControl/>
              <w:jc w:val="center"/>
            </w:pPr>
            <w:r>
              <w:t xml:space="preserve">1 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20000">
            <w:pPr>
              <w:widowControl/>
              <w:jc w:val="center"/>
            </w:pPr>
            <w:r>
              <w:t>Хирургическое отделение</w:t>
            </w:r>
          </w:p>
        </w:tc>
        <w:tc>
          <w:tcPr>
            <w:tcW w:w="3236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0000">
            <w:pPr>
              <w:widowControl/>
              <w:jc w:val="center"/>
            </w:pPr>
            <w:r>
              <w:t>27093,00 руб.- средняя з/п</w:t>
            </w:r>
          </w:p>
          <w:p w14:paraId="50020000">
            <w:pPr>
              <w:widowControl/>
              <w:jc w:val="center"/>
            </w:pPr>
            <w:r>
              <w:t xml:space="preserve">  (12000,00 (оклад) + до 15% (стаж) + 15% (вредность) + ночные + до 3000 (стимул.выплаты) + доплата до МРОТ) - 4500,00 руб. – социальная выплата </w:t>
            </w:r>
          </w:p>
          <w:p w14:paraId="51020000">
            <w:pPr>
              <w:widowControl/>
              <w:jc w:val="center"/>
            </w:pPr>
          </w:p>
        </w:tc>
        <w:tc>
          <w:tcPr>
            <w:tcW w:w="5413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20000">
            <w:pPr>
              <w:widowControl/>
              <w:jc w:val="center"/>
            </w:pPr>
            <w:r>
              <w:rPr>
                <w:highlight w:val="white"/>
              </w:rPr>
              <w:t>возможность участия в государственной программе Российской Федерации «Комплексное развитие сельских территорий»</w:t>
            </w:r>
          </w:p>
        </w:tc>
        <w:tc>
          <w:tcPr>
            <w:tcW w:w="24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39406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20000">
            <w:pPr>
              <w:widowControl/>
              <w:jc w:val="center"/>
            </w:pPr>
            <w:r>
              <w:t xml:space="preserve"> </w:t>
            </w:r>
            <w:r>
              <w:rPr>
                <w:rFonts w:hint="default"/>
                <w:lang w:val="ru-RU"/>
              </w:rPr>
              <w:t xml:space="preserve">73 </w:t>
            </w:r>
            <w:r>
              <w:t xml:space="preserve">           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0000">
            <w:pPr>
              <w:widowControl/>
              <w:jc w:val="center"/>
            </w:pPr>
            <w:r>
              <w:t xml:space="preserve">Водитель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0000">
            <w:pPr>
              <w:widowControl/>
              <w:jc w:val="center"/>
            </w:pPr>
            <w:r>
              <w:t xml:space="preserve">2 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0000">
            <w:pPr>
              <w:widowControl/>
              <w:jc w:val="center"/>
            </w:pPr>
            <w:r>
              <w:t xml:space="preserve">Гараж 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0000">
            <w:pPr>
              <w:widowControl/>
              <w:jc w:val="center"/>
            </w:pPr>
            <w:r>
              <w:t xml:space="preserve">27093,00 руб. - средняя з/п </w:t>
            </w:r>
          </w:p>
          <w:p w14:paraId="59020000">
            <w:pPr>
              <w:widowControl/>
              <w:jc w:val="center"/>
            </w:pPr>
            <w:r>
              <w:t xml:space="preserve">(12792 руб. (оклад) + до 15 % </w:t>
            </w:r>
          </w:p>
          <w:p w14:paraId="5A020000">
            <w:pPr>
              <w:widowControl/>
              <w:jc w:val="center"/>
              <w:rPr>
                <w:highlight w:val="white"/>
              </w:rPr>
            </w:pPr>
            <w:r>
              <w:t>(за выслугу лет) + доплата до 50 % + до 3000 стимулирующая выплата + 25% (за рем. базу)</w:t>
            </w:r>
            <w:r>
              <w:rPr>
                <w:highlight w:val="white"/>
              </w:rPr>
              <w:t xml:space="preserve">) </w:t>
            </w:r>
          </w:p>
          <w:p w14:paraId="5B020000">
            <w:pPr>
              <w:widowControl/>
              <w:jc w:val="center"/>
              <w:rPr>
                <w:highlight w:val="white"/>
              </w:rPr>
            </w:pP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0000">
            <w:pPr>
              <w:widowControl/>
              <w:jc w:val="center"/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56306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2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74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20000">
            <w:pPr>
              <w:widowControl/>
              <w:jc w:val="center"/>
              <w:rPr>
                <w:sz w:val="24"/>
              </w:rPr>
            </w:pPr>
            <w:r>
              <w:t xml:space="preserve">Уборщик служебных помещений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0000">
            <w:pPr>
              <w:widowControl/>
              <w:jc w:val="center"/>
              <w:rPr>
                <w:sz w:val="24"/>
              </w:rPr>
            </w:pPr>
            <w:r>
              <w:t xml:space="preserve">Поликлиника 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27093,0 руб. - средняя з/п </w:t>
            </w:r>
          </w:p>
          <w:p w14:paraId="64020000">
            <w:pPr>
              <w:widowControl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</w:rPr>
              <w:t>(11070 руб. (оклад) + до 15% (за выслугу лет</w:t>
            </w:r>
            <w:r>
              <w:rPr>
                <w:color w:val="000000"/>
                <w:highlight w:val="white"/>
              </w:rPr>
              <w:t>) +</w:t>
            </w:r>
            <w:r>
              <w:rPr>
                <w:color w:val="FF0000"/>
                <w:highlight w:val="white"/>
              </w:rPr>
              <w:t xml:space="preserve"> </w:t>
            </w:r>
            <w:r>
              <w:t>до 3000 стимулирующая выплата</w:t>
            </w:r>
            <w:r>
              <w:rPr>
                <w:color w:val="000000"/>
                <w:highlight w:val="white"/>
              </w:rPr>
              <w:t xml:space="preserve">) </w:t>
            </w:r>
          </w:p>
          <w:p w14:paraId="65020000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0000">
            <w:pPr>
              <w:widowControl/>
              <w:jc w:val="center"/>
              <w:rPr>
                <w:sz w:val="24"/>
              </w:rPr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0000">
            <w:pPr>
              <w:widowControl/>
              <w:jc w:val="center"/>
              <w:rPr>
                <w:sz w:val="24"/>
              </w:rPr>
            </w:pPr>
            <w:r>
              <w:t xml:space="preserve">Нет </w:t>
            </w:r>
          </w:p>
        </w:tc>
      </w:tr>
      <w:tr w14:paraId="00412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0000">
            <w:pPr>
              <w:widowControl/>
              <w:jc w:val="center"/>
            </w:pPr>
            <w:r>
              <w:rPr>
                <w:rFonts w:hint="default"/>
                <w:lang w:val="ru-RU"/>
              </w:rPr>
              <w:t xml:space="preserve">75 </w:t>
            </w:r>
            <w:r>
              <w:t xml:space="preserve">   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0000">
            <w:pPr>
              <w:widowControl/>
              <w:jc w:val="center"/>
            </w:pPr>
            <w:r>
              <w:t xml:space="preserve">Повар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20000">
            <w:pPr>
              <w:widowControl/>
              <w:jc w:val="center"/>
            </w:pPr>
            <w:r>
              <w:t xml:space="preserve">2 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20000">
            <w:pPr>
              <w:widowControl/>
              <w:jc w:val="center"/>
            </w:pPr>
            <w:r>
              <w:t xml:space="preserve">Пищеблок 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0000">
            <w:pPr>
              <w:widowControl/>
              <w:jc w:val="center"/>
            </w:pPr>
            <w:r>
              <w:t xml:space="preserve">27093,00 руб. - средняя з/п </w:t>
            </w:r>
          </w:p>
          <w:p w14:paraId="6D020000">
            <w:pPr>
              <w:widowControl/>
              <w:jc w:val="center"/>
              <w:rPr>
                <w:highlight w:val="white"/>
              </w:rPr>
            </w:pPr>
            <w:r>
              <w:t>(12067,00 (оклад)  + до 15 % стаж + до 3000 стимулирующая выплата</w:t>
            </w:r>
            <w:r>
              <w:rPr>
                <w:highlight w:val="white"/>
              </w:rPr>
              <w:t xml:space="preserve">) 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0000">
            <w:pPr>
              <w:widowControl/>
              <w:jc w:val="center"/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0000">
            <w:pPr>
              <w:widowControl/>
              <w:jc w:val="center"/>
            </w:pPr>
            <w:r>
              <w:t xml:space="preserve">Нет </w:t>
            </w:r>
          </w:p>
        </w:tc>
      </w:tr>
      <w:tr w14:paraId="2131F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76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0000">
            <w:pPr>
              <w:widowControl/>
              <w:jc w:val="center"/>
              <w:rPr>
                <w:sz w:val="24"/>
              </w:rPr>
            </w:pPr>
            <w:r>
              <w:t xml:space="preserve">Рабочий по комплексному обслуживанию и ремонту зданий и сооружений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000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0000">
            <w:pPr>
              <w:widowControl/>
              <w:jc w:val="center"/>
              <w:rPr>
                <w:sz w:val="24"/>
              </w:rPr>
            </w:pPr>
            <w:r>
              <w:t xml:space="preserve">Административно-хозяйственный отдел 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0000">
            <w:pPr>
              <w:widowControl/>
              <w:jc w:val="center"/>
            </w:pPr>
            <w:r>
              <w:t xml:space="preserve">27093,00 руб. - средняя з/п </w:t>
            </w:r>
          </w:p>
          <w:p w14:paraId="75020000">
            <w:pPr>
              <w:widowControl/>
              <w:jc w:val="center"/>
              <w:rPr>
                <w:rFonts w:hint="default"/>
                <w:sz w:val="24"/>
                <w:highlight w:val="white"/>
                <w:lang w:val="ru-RU"/>
              </w:rPr>
            </w:pPr>
            <w:r>
              <w:t>(11070,00 (оклад)  + до 15 % стаж + до 3000 стимулирующая выплата</w:t>
            </w:r>
            <w:r>
              <w:rPr>
                <w:highlight w:val="white"/>
              </w:rPr>
              <w:t>)</w:t>
            </w:r>
            <w:r>
              <w:rPr>
                <w:rFonts w:hint="default"/>
                <w:highlight w:val="white"/>
                <w:lang w:val="ru-RU"/>
              </w:rPr>
              <w:t xml:space="preserve"> 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0000">
            <w:pPr>
              <w:widowControl/>
              <w:jc w:val="center"/>
              <w:rPr>
                <w:sz w:val="24"/>
              </w:rPr>
            </w:pPr>
            <w:r>
              <w:rPr>
                <w:highlight w:val="white"/>
              </w:rPr>
              <w:t xml:space="preserve">возможность участия в государственной программе Российской Федерации «Комплексное развитие сельских территорий» 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0000">
            <w:pPr>
              <w:widowControl/>
              <w:jc w:val="center"/>
              <w:rPr>
                <w:sz w:val="24"/>
              </w:rPr>
            </w:pPr>
            <w:r>
              <w:t xml:space="preserve">Нет </w:t>
            </w:r>
          </w:p>
        </w:tc>
      </w:tr>
    </w:tbl>
    <w:p w14:paraId="78020000">
      <w:pPr>
        <w:widowControl/>
        <w:ind w:left="360"/>
        <w:rPr>
          <w:sz w:val="28"/>
        </w:rPr>
      </w:pPr>
      <w:r>
        <w:rPr>
          <w:sz w:val="20"/>
        </w:rPr>
        <w:t xml:space="preserve"> </w:t>
      </w:r>
      <w:r>
        <w:rPr>
          <w:sz w:val="28"/>
        </w:rPr>
        <w:t xml:space="preserve">В связи с дефицитом кадров существует возможность внутреннего совместительства / совмещения должностей. </w:t>
      </w:r>
    </w:p>
    <w:p w14:paraId="79020000">
      <w:pPr>
        <w:widowControl/>
        <w:ind w:left="360"/>
        <w:rPr>
          <w:sz w:val="28"/>
        </w:rPr>
      </w:pPr>
    </w:p>
    <w:p w14:paraId="7A02000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Главный врач ГБУЗ </w:t>
      </w:r>
    </w:p>
    <w:p w14:paraId="7B020000">
      <w:r>
        <w:rPr>
          <w:sz w:val="28"/>
        </w:rPr>
        <w:tab/>
      </w:r>
      <w:r>
        <w:rPr>
          <w:sz w:val="28"/>
        </w:rPr>
        <w:t xml:space="preserve">«Новопокровская ЦРБ» МЗ КК                                                                        Т.В. Ивлева </w:t>
      </w:r>
    </w:p>
    <w:sectPr>
      <w:pgSz w:w="16838" w:h="11906" w:orient="landscape"/>
      <w:pgMar w:top="851" w:right="1134" w:bottom="851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C2A4A51"/>
    <w:rsid w:val="54BA75E8"/>
    <w:rsid w:val="77D71B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styleId="2">
    <w:name w:val="heading 1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widowControl/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widowControl/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widowControl/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Body Text"/>
    <w:basedOn w:val="1"/>
    <w:qFormat/>
    <w:uiPriority w:val="0"/>
    <w:pPr>
      <w:widowControl/>
      <w:spacing w:before="0" w:after="120"/>
    </w:pPr>
  </w:style>
  <w:style w:type="paragraph" w:styleId="14">
    <w:name w:val="toc 1"/>
    <w:next w:val="1"/>
    <w:qFormat/>
    <w:uiPriority w:val="39"/>
    <w:pPr>
      <w:widowControl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5">
    <w:name w:val="toc 6"/>
    <w:next w:val="1"/>
    <w:qFormat/>
    <w:uiPriority w:val="39"/>
    <w:pPr>
      <w:widowControl/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3"/>
    <w:next w:val="1"/>
    <w:uiPriority w:val="39"/>
    <w:pPr>
      <w:widowControl/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widowControl/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4"/>
    <w:next w:val="1"/>
    <w:qFormat/>
    <w:uiPriority w:val="39"/>
    <w:pPr>
      <w:widowControl/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5"/>
    <w:next w:val="1"/>
    <w:qFormat/>
    <w:uiPriority w:val="39"/>
    <w:pPr>
      <w:widowControl/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widowControl/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1">
    <w:name w:val="List"/>
    <w:basedOn w:val="13"/>
    <w:uiPriority w:val="0"/>
  </w:style>
  <w:style w:type="paragraph" w:styleId="22">
    <w:name w:val="Subtitle"/>
    <w:next w:val="1"/>
    <w:qFormat/>
    <w:uiPriority w:val="11"/>
    <w:pPr>
      <w:widowControl/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3">
    <w:name w:val="WW8Num1z3"/>
    <w:link w:val="24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24">
    <w:name w:val="WW8Num1z31"/>
    <w:link w:val="23"/>
    <w:qFormat/>
    <w:uiPriority w:val="0"/>
    <w:rPr>
      <w:rFonts w:ascii="Symbol" w:hAnsi="Symbol"/>
    </w:rPr>
  </w:style>
  <w:style w:type="paragraph" w:customStyle="1" w:styleId="25">
    <w:name w:val="WW-Absatz-Standardschriftart1111111111111111111111111111"/>
    <w:link w:val="26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">
    <w:name w:val="WW-Absatz-Standardschriftart111111111111111111111111111112"/>
    <w:link w:val="25"/>
    <w:qFormat/>
    <w:uiPriority w:val="0"/>
  </w:style>
  <w:style w:type="paragraph" w:customStyle="1" w:styleId="27">
    <w:name w:val="WW-Absatz-Standardschriftart11111111111111111111111111111111111111"/>
    <w:link w:val="28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">
    <w:name w:val="WW-Absatz-Standardschriftart1111111111111111111111111111111111111112"/>
    <w:link w:val="27"/>
    <w:qFormat/>
    <w:uiPriority w:val="0"/>
  </w:style>
  <w:style w:type="paragraph" w:customStyle="1" w:styleId="29">
    <w:name w:val="WW-Absatz-Standardschriftart111111111111"/>
    <w:link w:val="30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">
    <w:name w:val="WW-Absatz-Standardschriftart11111111111113"/>
    <w:link w:val="29"/>
    <w:qFormat/>
    <w:uiPriority w:val="0"/>
  </w:style>
  <w:style w:type="paragraph" w:customStyle="1" w:styleId="31">
    <w:name w:val="Основной шрифт абзаца2"/>
    <w:link w:val="32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">
    <w:name w:val="Основной шрифт абзаца21"/>
    <w:link w:val="31"/>
    <w:qFormat/>
    <w:uiPriority w:val="0"/>
  </w:style>
  <w:style w:type="paragraph" w:customStyle="1" w:styleId="33">
    <w:name w:val="WW-Absatz-Standardschriftart111111111111111111111111111111111111111111111"/>
    <w:link w:val="34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">
    <w:name w:val="WW-Absatz-Standardschriftart11111111111111111111111111111111111111111111112"/>
    <w:link w:val="33"/>
    <w:qFormat/>
    <w:uiPriority w:val="0"/>
  </w:style>
  <w:style w:type="paragraph" w:customStyle="1" w:styleId="35">
    <w:name w:val="Название7"/>
    <w:basedOn w:val="1"/>
    <w:link w:val="36"/>
    <w:qFormat/>
    <w:uiPriority w:val="0"/>
    <w:pPr>
      <w:widowControl/>
      <w:spacing w:before="120" w:after="120"/>
    </w:pPr>
    <w:rPr>
      <w:i/>
      <w:sz w:val="24"/>
    </w:rPr>
  </w:style>
  <w:style w:type="character" w:customStyle="1" w:styleId="36">
    <w:name w:val="Название71"/>
    <w:link w:val="35"/>
    <w:qFormat/>
    <w:uiPriority w:val="0"/>
    <w:rPr>
      <w:i/>
      <w:sz w:val="24"/>
    </w:rPr>
  </w:style>
  <w:style w:type="paragraph" w:customStyle="1" w:styleId="37">
    <w:name w:val="WW-Absatz-Standardschriftart111111111111111111111111111111111111111111111111111111111111111111111111111111111111111111"/>
    <w:link w:val="38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">
    <w:name w:val="WW-Absatz-Standardschriftart1111111111111111111111111111111111111111111111111111111111111111111111111111111111111111111"/>
    <w:link w:val="37"/>
    <w:uiPriority w:val="0"/>
  </w:style>
  <w:style w:type="paragraph" w:customStyle="1" w:styleId="39">
    <w:name w:val="WW-Absatz-Standardschriftart1111111111111111111111111111112"/>
    <w:link w:val="40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">
    <w:name w:val="WW-Absatz-Standardschriftart11111111111111111111111111111"/>
    <w:link w:val="39"/>
    <w:qFormat/>
    <w:uiPriority w:val="0"/>
  </w:style>
  <w:style w:type="paragraph" w:customStyle="1" w:styleId="41">
    <w:name w:val="WW-Absatz-Standardschriftart111111111111111111111111111111111111"/>
    <w:link w:val="42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">
    <w:name w:val="WW-Absatz-Standardschriftart11111111111111111111111111111111111113"/>
    <w:link w:val="41"/>
    <w:uiPriority w:val="0"/>
  </w:style>
  <w:style w:type="paragraph" w:customStyle="1" w:styleId="43">
    <w:name w:val="WW-Absatz-Standardschriftart111111111111111111111111111111111111111111111111111111111111111111111111111111111111111"/>
    <w:link w:val="44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">
    <w:name w:val="WW-Absatz-Standardschriftart11111111111111111111111111111111111111111111111111111111111111111111111111111111111111112"/>
    <w:link w:val="43"/>
    <w:qFormat/>
    <w:uiPriority w:val="0"/>
  </w:style>
  <w:style w:type="paragraph" w:customStyle="1" w:styleId="45">
    <w:name w:val="WW-Absatz-Standardschriftart1111111111111111111111111111111111111111111111111111111"/>
    <w:link w:val="46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">
    <w:name w:val="WW-Absatz-Standardschriftart111111111111111111111111111111111111111111111111111111112"/>
    <w:link w:val="45"/>
    <w:qFormat/>
    <w:uiPriority w:val="0"/>
  </w:style>
  <w:style w:type="paragraph" w:customStyle="1" w:styleId="47">
    <w:name w:val="WW-Absatz-Standardschriftart111111111111111111111111111111111111111111111111111111111111111111111111111111111111111112"/>
    <w:link w:val="4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">
    <w:name w:val="WW-Absatz-Standardschriftart1111111111111111111111111111111111111111111111111111111111111111111111111111111111111111"/>
    <w:link w:val="47"/>
    <w:qFormat/>
    <w:uiPriority w:val="0"/>
  </w:style>
  <w:style w:type="paragraph" w:customStyle="1" w:styleId="49">
    <w:name w:val="WW-Absatz-Standardschriftart1111111111111111111111111111111111111111111111111111111111111111111111111111111111111"/>
    <w:link w:val="50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">
    <w:name w:val="WW-Absatz-Standardschriftart111111111111111111111111111111111111111111111111111111111111111111111111111111111111113"/>
    <w:link w:val="49"/>
    <w:qFormat/>
    <w:uiPriority w:val="0"/>
  </w:style>
  <w:style w:type="paragraph" w:customStyle="1" w:styleId="51">
    <w:name w:val="WW-Absatz-Standardschriftart1111111111111111111111111111111111111111111111111111111112"/>
    <w:link w:val="5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">
    <w:name w:val="WW-Absatz-Standardschriftart11111111111111111111111111111111111111111111111111111111"/>
    <w:link w:val="51"/>
    <w:uiPriority w:val="0"/>
  </w:style>
  <w:style w:type="paragraph" w:customStyle="1" w:styleId="53">
    <w:name w:val="WW-Absatz-Standardschriftart1111111111111111111111111111111"/>
    <w:link w:val="5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">
    <w:name w:val="WW-Absatz-Standardschriftart111111111111111111111111111111113"/>
    <w:link w:val="53"/>
    <w:uiPriority w:val="0"/>
  </w:style>
  <w:style w:type="paragraph" w:customStyle="1" w:styleId="55">
    <w:name w:val="WW-Absatz-Standardschriftart1111111111111111111"/>
    <w:link w:val="5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">
    <w:name w:val="WW-Absatz-Standardschriftart111111111111111111113"/>
    <w:link w:val="55"/>
    <w:uiPriority w:val="0"/>
  </w:style>
  <w:style w:type="paragraph" w:customStyle="1" w:styleId="57">
    <w:name w:val="WW8Num2z6"/>
    <w:link w:val="5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8">
    <w:name w:val="WW8Num2z61"/>
    <w:link w:val="57"/>
    <w:uiPriority w:val="0"/>
  </w:style>
  <w:style w:type="paragraph" w:customStyle="1" w:styleId="59">
    <w:name w:val="WW-Absatz-Standardschriftart11111111111111111"/>
    <w:link w:val="6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0">
    <w:name w:val="WW-Absatz-Standardschriftart1111111111111111113"/>
    <w:link w:val="59"/>
    <w:uiPriority w:val="0"/>
  </w:style>
  <w:style w:type="paragraph" w:customStyle="1" w:styleId="61">
    <w:name w:val="WW-Absatz-Standardschriftart1111111"/>
    <w:link w:val="6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2">
    <w:name w:val="WW-Absatz-Standardschriftart111111113"/>
    <w:link w:val="61"/>
    <w:uiPriority w:val="0"/>
  </w:style>
  <w:style w:type="paragraph" w:customStyle="1" w:styleId="63">
    <w:name w:val="WW-Absatz-Standardschriftart11111111111111"/>
    <w:link w:val="6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4">
    <w:name w:val="WW-Absatz-Standardschriftart1111111111111113"/>
    <w:link w:val="63"/>
    <w:uiPriority w:val="0"/>
  </w:style>
  <w:style w:type="paragraph" w:customStyle="1" w:styleId="65">
    <w:name w:val="WW-Absatz-Standardschriftart11111111111111111111111"/>
    <w:link w:val="6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6">
    <w:name w:val="WW-Absatz-Standardschriftart1111111111111111111111113"/>
    <w:link w:val="65"/>
    <w:uiPriority w:val="0"/>
  </w:style>
  <w:style w:type="paragraph" w:customStyle="1" w:styleId="67">
    <w:name w:val="WW8Num2z2"/>
    <w:link w:val="6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8">
    <w:name w:val="WW8Num2z21"/>
    <w:link w:val="67"/>
    <w:uiPriority w:val="0"/>
  </w:style>
  <w:style w:type="paragraph" w:customStyle="1" w:styleId="69">
    <w:name w:val="Указатель7"/>
    <w:basedOn w:val="1"/>
    <w:link w:val="70"/>
    <w:uiPriority w:val="0"/>
  </w:style>
  <w:style w:type="character" w:customStyle="1" w:styleId="70">
    <w:name w:val="Указатель71"/>
    <w:link w:val="69"/>
    <w:uiPriority w:val="0"/>
  </w:style>
  <w:style w:type="paragraph" w:customStyle="1" w:styleId="71">
    <w:name w:val="WW-Absatz-Standardschriftart11111111111111111111111111111111111111111111111111111111111111111111111111111111111111111"/>
    <w:link w:val="7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2">
    <w:name w:val="WW-Absatz-Standardschriftart111111111111111111111111111111111111111111111111111111111111111111111111111111111111111113"/>
    <w:link w:val="71"/>
    <w:uiPriority w:val="0"/>
  </w:style>
  <w:style w:type="paragraph" w:customStyle="1" w:styleId="73">
    <w:name w:val="Указатель1"/>
    <w:basedOn w:val="1"/>
    <w:link w:val="74"/>
    <w:uiPriority w:val="0"/>
  </w:style>
  <w:style w:type="character" w:customStyle="1" w:styleId="74">
    <w:name w:val="Указатель112"/>
    <w:link w:val="73"/>
    <w:uiPriority w:val="0"/>
  </w:style>
  <w:style w:type="paragraph" w:customStyle="1" w:styleId="75">
    <w:name w:val="WW-Absatz-Standardschriftart111111111111111111111111111111111111111111111111111111111111111111111111111111111"/>
    <w:link w:val="7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6">
    <w:name w:val="WW-Absatz-Standardschriftart11111111111111111111111111111111111111111111111111111111111111111111111111111111112"/>
    <w:link w:val="75"/>
    <w:uiPriority w:val="0"/>
  </w:style>
  <w:style w:type="paragraph" w:customStyle="1" w:styleId="77">
    <w:name w:val="WW-Absatz-Standardschriftart111111111"/>
    <w:link w:val="7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8">
    <w:name w:val="WW-Absatz-Standardschriftart11111111113"/>
    <w:link w:val="77"/>
    <w:uiPriority w:val="0"/>
  </w:style>
  <w:style w:type="paragraph" w:customStyle="1" w:styleId="79">
    <w:name w:val="Endnote"/>
    <w:link w:val="80"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80">
    <w:name w:val="Endnote1"/>
    <w:link w:val="79"/>
    <w:uiPriority w:val="0"/>
    <w:rPr>
      <w:rFonts w:ascii="XO Thames" w:hAnsi="XO Thames"/>
      <w:sz w:val="22"/>
    </w:rPr>
  </w:style>
  <w:style w:type="paragraph" w:customStyle="1" w:styleId="81">
    <w:name w:val="WW-Absatz-Standardschriftart1111111111111111112"/>
    <w:link w:val="8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2">
    <w:name w:val="WW-Absatz-Standardschriftart111111111111111111"/>
    <w:link w:val="81"/>
    <w:uiPriority w:val="0"/>
  </w:style>
  <w:style w:type="paragraph" w:customStyle="1" w:styleId="83">
    <w:name w:val="WW-Absatz-Standardschriftart111111111111111111111111111111111111111112"/>
    <w:link w:val="8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4">
    <w:name w:val="WW-Absatz-Standardschriftart111111111111111111111111111111111111111"/>
    <w:link w:val="83"/>
    <w:uiPriority w:val="0"/>
  </w:style>
  <w:style w:type="paragraph" w:customStyle="1" w:styleId="85">
    <w:name w:val="WW-Absatz-Standardschriftart1111111111111111111111111111111111111111111111111111111111111111111111111"/>
    <w:link w:val="8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6">
    <w:name w:val="WW-Absatz-Standardschriftart111111111111111111111111111111111111111111111111111111111111111111111111113"/>
    <w:link w:val="85"/>
    <w:uiPriority w:val="0"/>
  </w:style>
  <w:style w:type="paragraph" w:customStyle="1" w:styleId="87">
    <w:name w:val="Основной шрифт абзаца1"/>
    <w:link w:val="8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8">
    <w:name w:val="Основной шрифт абзаца112"/>
    <w:link w:val="87"/>
    <w:uiPriority w:val="0"/>
  </w:style>
  <w:style w:type="paragraph" w:customStyle="1" w:styleId="89">
    <w:name w:val="WW-Absatz-Standardschriftart111111111111111111111111111111111111111111111111111111111111"/>
    <w:link w:val="9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0">
    <w:name w:val="WW-Absatz-Standardschriftart11111111111111111111111111111111111111111111111111111111111113"/>
    <w:link w:val="89"/>
    <w:uiPriority w:val="0"/>
  </w:style>
  <w:style w:type="paragraph" w:customStyle="1" w:styleId="91">
    <w:name w:val="WW-Absatz-Standardschriftart1111111111111111111111111"/>
    <w:link w:val="9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2">
    <w:name w:val="WW-Absatz-Standardschriftart111111111111111111111111112"/>
    <w:link w:val="91"/>
    <w:uiPriority w:val="0"/>
  </w:style>
  <w:style w:type="paragraph" w:customStyle="1" w:styleId="93">
    <w:name w:val="Название9"/>
    <w:basedOn w:val="1"/>
    <w:link w:val="94"/>
    <w:uiPriority w:val="0"/>
    <w:pPr>
      <w:widowControl/>
      <w:spacing w:before="120" w:after="120"/>
    </w:pPr>
    <w:rPr>
      <w:i/>
      <w:sz w:val="24"/>
    </w:rPr>
  </w:style>
  <w:style w:type="character" w:customStyle="1" w:styleId="94">
    <w:name w:val="Название91"/>
    <w:link w:val="93"/>
    <w:uiPriority w:val="0"/>
    <w:rPr>
      <w:i/>
      <w:sz w:val="24"/>
    </w:rPr>
  </w:style>
  <w:style w:type="paragraph" w:customStyle="1" w:styleId="95">
    <w:name w:val="Текст выноски1"/>
    <w:basedOn w:val="1"/>
    <w:link w:val="96"/>
    <w:uiPriority w:val="0"/>
    <w:rPr>
      <w:rFonts w:ascii="Tahoma" w:hAnsi="Tahoma"/>
      <w:sz w:val="16"/>
    </w:rPr>
  </w:style>
  <w:style w:type="character" w:customStyle="1" w:styleId="96">
    <w:name w:val="Текст выноски11"/>
    <w:link w:val="95"/>
    <w:uiPriority w:val="0"/>
    <w:rPr>
      <w:rFonts w:ascii="Tahoma" w:hAnsi="Tahoma"/>
      <w:sz w:val="16"/>
    </w:rPr>
  </w:style>
  <w:style w:type="paragraph" w:customStyle="1" w:styleId="97">
    <w:name w:val="WW-Absatz-Standardschriftart111111"/>
    <w:link w:val="9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8">
    <w:name w:val="WW-Absatz-Standardschriftart1111112"/>
    <w:link w:val="97"/>
    <w:uiPriority w:val="0"/>
  </w:style>
  <w:style w:type="paragraph" w:customStyle="1" w:styleId="99">
    <w:name w:val="WW-Absatz-Standardschriftart111111111111111111111111111111111111111111111111111111111111111"/>
    <w:link w:val="10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0">
    <w:name w:val="WW-Absatz-Standardschriftart11111111111111111111111111111111111111111111111111111111111111112"/>
    <w:link w:val="99"/>
    <w:uiPriority w:val="0"/>
  </w:style>
  <w:style w:type="paragraph" w:customStyle="1" w:styleId="101">
    <w:name w:val="WW-Absatz-Standardschriftart1111111111111111111111111111111111111111111111111111111111"/>
    <w:link w:val="10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2">
    <w:name w:val="WW-Absatz-Standardschriftart111111111111111111111111111111111111111111111111111111111113"/>
    <w:link w:val="101"/>
    <w:uiPriority w:val="0"/>
  </w:style>
  <w:style w:type="paragraph" w:customStyle="1" w:styleId="103">
    <w:name w:val="Название4"/>
    <w:basedOn w:val="1"/>
    <w:link w:val="104"/>
    <w:uiPriority w:val="0"/>
    <w:pPr>
      <w:widowControl/>
      <w:spacing w:before="120" w:after="120"/>
    </w:pPr>
    <w:rPr>
      <w:i/>
      <w:sz w:val="24"/>
    </w:rPr>
  </w:style>
  <w:style w:type="character" w:customStyle="1" w:styleId="104">
    <w:name w:val="Название41"/>
    <w:link w:val="103"/>
    <w:uiPriority w:val="0"/>
    <w:rPr>
      <w:i/>
      <w:sz w:val="24"/>
    </w:rPr>
  </w:style>
  <w:style w:type="paragraph" w:customStyle="1" w:styleId="105">
    <w:name w:val="WW-Absatz-Standardschriftart111111111111111111111"/>
    <w:link w:val="10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6">
    <w:name w:val="WW-Absatz-Standardschriftart11111111111111111111113"/>
    <w:link w:val="105"/>
    <w:uiPriority w:val="0"/>
  </w:style>
  <w:style w:type="paragraph" w:customStyle="1" w:styleId="107">
    <w:name w:val="Название2"/>
    <w:basedOn w:val="1"/>
    <w:link w:val="108"/>
    <w:uiPriority w:val="0"/>
    <w:pPr>
      <w:widowControl/>
      <w:spacing w:before="120" w:after="120"/>
    </w:pPr>
    <w:rPr>
      <w:i/>
      <w:sz w:val="24"/>
    </w:rPr>
  </w:style>
  <w:style w:type="character" w:customStyle="1" w:styleId="108">
    <w:name w:val="Название21"/>
    <w:link w:val="107"/>
    <w:uiPriority w:val="0"/>
    <w:rPr>
      <w:i/>
      <w:sz w:val="24"/>
    </w:rPr>
  </w:style>
  <w:style w:type="paragraph" w:customStyle="1" w:styleId="109">
    <w:name w:val="Основной шрифт абзаца12"/>
    <w:link w:val="11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0">
    <w:name w:val="Основной шрифт абзаца121"/>
    <w:link w:val="109"/>
    <w:uiPriority w:val="0"/>
  </w:style>
  <w:style w:type="paragraph" w:customStyle="1" w:styleId="111">
    <w:name w:val="WW8Num2z7"/>
    <w:link w:val="11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2">
    <w:name w:val="WW8Num2z71"/>
    <w:link w:val="111"/>
    <w:uiPriority w:val="0"/>
  </w:style>
  <w:style w:type="paragraph" w:customStyle="1" w:styleId="113">
    <w:name w:val="WW-Absatz-Standardschriftart1"/>
    <w:link w:val="11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4">
    <w:name w:val="WW-Absatz-Standardschriftart113"/>
    <w:link w:val="113"/>
    <w:uiPriority w:val="0"/>
  </w:style>
  <w:style w:type="paragraph" w:customStyle="1" w:styleId="115">
    <w:name w:val="WW-Absatz-Standardschriftart11111111111111111111111111111111111"/>
    <w:link w:val="11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6">
    <w:name w:val="WW-Absatz-Standardschriftart111111111111111111111111111111111112"/>
    <w:link w:val="115"/>
    <w:uiPriority w:val="0"/>
  </w:style>
  <w:style w:type="paragraph" w:customStyle="1" w:styleId="117">
    <w:name w:val="WW-Absatz-Standardschriftart111111111111111111111111111111111111111111"/>
    <w:link w:val="11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8">
    <w:name w:val="WW-Absatz-Standardschriftart11111111111111111111111111111111111111111112"/>
    <w:link w:val="117"/>
    <w:qFormat/>
    <w:uiPriority w:val="0"/>
  </w:style>
  <w:style w:type="paragraph" w:customStyle="1" w:styleId="119">
    <w:name w:val="WW-Absatz-Standardschriftart111111111111111111111111111111111111111111112"/>
    <w:link w:val="12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0">
    <w:name w:val="WW-Absatz-Standardschriftart1111111111111111111111111111111111111111111"/>
    <w:link w:val="119"/>
    <w:uiPriority w:val="0"/>
  </w:style>
  <w:style w:type="paragraph" w:customStyle="1" w:styleId="121">
    <w:name w:val="WW-Absatz-Standardschriftart1111111111111111111111111111111111111111"/>
    <w:link w:val="12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2">
    <w:name w:val="WW-Absatz-Standardschriftart11111111111111111111111111111111111111112"/>
    <w:link w:val="121"/>
    <w:uiPriority w:val="0"/>
  </w:style>
  <w:style w:type="paragraph" w:customStyle="1" w:styleId="123">
    <w:name w:val="Название5"/>
    <w:basedOn w:val="1"/>
    <w:link w:val="124"/>
    <w:uiPriority w:val="0"/>
    <w:pPr>
      <w:widowControl/>
      <w:spacing w:before="120" w:after="120"/>
    </w:pPr>
    <w:rPr>
      <w:i/>
      <w:sz w:val="24"/>
    </w:rPr>
  </w:style>
  <w:style w:type="character" w:customStyle="1" w:styleId="124">
    <w:name w:val="Название51"/>
    <w:link w:val="123"/>
    <w:uiPriority w:val="0"/>
    <w:rPr>
      <w:i/>
      <w:sz w:val="24"/>
    </w:rPr>
  </w:style>
  <w:style w:type="paragraph" w:customStyle="1" w:styleId="125">
    <w:name w:val="WW-Absatz-Standardschriftart111111111111111111111111111111111111111111111111111111111111111111111111111111"/>
    <w:link w:val="12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6">
    <w:name w:val="WW-Absatz-Standardschriftart11111111111111111111111111111111111111111111111111111111111111111111111111111113"/>
    <w:link w:val="125"/>
    <w:uiPriority w:val="0"/>
  </w:style>
  <w:style w:type="paragraph" w:customStyle="1" w:styleId="127">
    <w:name w:val="WW-Absatz-Standardschriftart11111111111111111111111111111111111111111111111111111111111111111111111111111111"/>
    <w:link w:val="12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8">
    <w:name w:val="WW-Absatz-Standardschriftart111111111111111111111111111111111111111111111111111111111111111111111111111111112"/>
    <w:link w:val="127"/>
    <w:uiPriority w:val="0"/>
  </w:style>
  <w:style w:type="paragraph" w:customStyle="1" w:styleId="129">
    <w:name w:val="WW-Absatz-Standardschriftart11111111111111111111111111111111111111111111111112"/>
    <w:link w:val="13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0">
    <w:name w:val="WW-Absatz-Standardschriftart1111111111111111111111111111111111111111111111"/>
    <w:link w:val="129"/>
    <w:uiPriority w:val="0"/>
  </w:style>
  <w:style w:type="paragraph" w:customStyle="1" w:styleId="131">
    <w:name w:val="WW-Absatz-Standardschriftart111111111111111111111111111111111"/>
    <w:link w:val="13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2">
    <w:name w:val="WW-Absatz-Standardschriftart11111111111111111111111111111111113"/>
    <w:link w:val="131"/>
    <w:uiPriority w:val="0"/>
  </w:style>
  <w:style w:type="paragraph" w:customStyle="1" w:styleId="133">
    <w:name w:val="WW-Absatz-Standardschriftart111111111111111111112"/>
    <w:link w:val="13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4">
    <w:name w:val="WW-Absatz-Standardschriftart11111111111111111111"/>
    <w:link w:val="133"/>
    <w:uiPriority w:val="0"/>
  </w:style>
  <w:style w:type="paragraph" w:customStyle="1" w:styleId="135">
    <w:name w:val="WW-Absatz-Standardschriftart111111111111111111111111111111111111111111111111111111111111111111111111111"/>
    <w:link w:val="13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6">
    <w:name w:val="WW-Absatz-Standardschriftart11111111111111111111111111111111111111111111111111111111111111111111111111113"/>
    <w:link w:val="135"/>
    <w:uiPriority w:val="0"/>
  </w:style>
  <w:style w:type="paragraph" w:customStyle="1" w:styleId="137">
    <w:name w:val="WW-Absatz-Standardschriftart11111111111111111111112"/>
    <w:link w:val="13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8">
    <w:name w:val="WW-Absatz-Standardschriftart1111111111111111111111"/>
    <w:link w:val="137"/>
    <w:uiPriority w:val="0"/>
  </w:style>
  <w:style w:type="paragraph" w:customStyle="1" w:styleId="139">
    <w:name w:val="WW-Absatz-Standardschriftart111111111111111111111111111111111111111111111111111111111111111111111111111111111111112"/>
    <w:link w:val="14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0">
    <w:name w:val="WW-Absatz-Standardschriftart11111111111111111111111111111111111111111111111111111111111111111111111111111111111111"/>
    <w:link w:val="139"/>
    <w:qFormat/>
    <w:uiPriority w:val="0"/>
  </w:style>
  <w:style w:type="paragraph" w:customStyle="1" w:styleId="141">
    <w:name w:val="WW-Absatz-Standardschriftart11111111111111111111111111111111112"/>
    <w:link w:val="14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2">
    <w:name w:val="WW-Absatz-Standardschriftart1111111111111111111111111111111111"/>
    <w:link w:val="141"/>
    <w:uiPriority w:val="0"/>
  </w:style>
  <w:style w:type="paragraph" w:customStyle="1" w:styleId="143">
    <w:name w:val="Основной шрифт абзаца13"/>
    <w:link w:val="14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4">
    <w:name w:val="Основной шрифт абзаца131"/>
    <w:link w:val="143"/>
    <w:uiPriority w:val="0"/>
  </w:style>
  <w:style w:type="paragraph" w:customStyle="1" w:styleId="145">
    <w:name w:val="Название13"/>
    <w:basedOn w:val="1"/>
    <w:link w:val="146"/>
    <w:uiPriority w:val="0"/>
    <w:pPr>
      <w:widowControl/>
      <w:spacing w:before="120" w:after="120"/>
    </w:pPr>
    <w:rPr>
      <w:i/>
      <w:sz w:val="24"/>
    </w:rPr>
  </w:style>
  <w:style w:type="character" w:customStyle="1" w:styleId="146">
    <w:name w:val="Название131"/>
    <w:link w:val="145"/>
    <w:uiPriority w:val="0"/>
    <w:rPr>
      <w:i/>
      <w:sz w:val="24"/>
    </w:rPr>
  </w:style>
  <w:style w:type="paragraph" w:customStyle="1" w:styleId="147">
    <w:name w:val="WW-Absatz-Standardschriftart1111111111111111"/>
    <w:link w:val="14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8">
    <w:name w:val="WW-Absatz-Standardschriftart11111111111111112"/>
    <w:link w:val="147"/>
    <w:uiPriority w:val="0"/>
  </w:style>
  <w:style w:type="paragraph" w:customStyle="1" w:styleId="149">
    <w:name w:val="Указатель13"/>
    <w:basedOn w:val="1"/>
    <w:link w:val="150"/>
    <w:uiPriority w:val="0"/>
  </w:style>
  <w:style w:type="character" w:customStyle="1" w:styleId="150">
    <w:name w:val="Указатель131"/>
    <w:link w:val="149"/>
    <w:uiPriority w:val="0"/>
  </w:style>
  <w:style w:type="paragraph" w:customStyle="1" w:styleId="151">
    <w:name w:val="WW-Absatz-Standardschriftart111111111111111111111111111111111111111111111111111111111112"/>
    <w:link w:val="15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2">
    <w:name w:val="WW-Absatz-Standardschriftart11111111111111111111111111111111111111111111111111111111111"/>
    <w:link w:val="151"/>
    <w:uiPriority w:val="0"/>
  </w:style>
  <w:style w:type="paragraph" w:customStyle="1" w:styleId="153">
    <w:name w:val="WW-Absatz-Standardschriftart11111111111111111111111111111111111111111111111"/>
    <w:link w:val="15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4">
    <w:name w:val="WW-Absatz-Standardschriftart111111111111111111111111111111111111111111111112"/>
    <w:link w:val="153"/>
    <w:uiPriority w:val="0"/>
  </w:style>
  <w:style w:type="paragraph" w:customStyle="1" w:styleId="155">
    <w:name w:val="WW-Absatz-Standardschriftart11111111111111111111111111111111111111111111111111111111111111"/>
    <w:link w:val="15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6">
    <w:name w:val="WW-Absatz-Standardschriftart111111111111111111111111111111111111111111111111111111111111112"/>
    <w:link w:val="155"/>
    <w:uiPriority w:val="0"/>
  </w:style>
  <w:style w:type="paragraph" w:customStyle="1" w:styleId="157">
    <w:name w:val="Указатель111"/>
    <w:basedOn w:val="1"/>
    <w:link w:val="158"/>
    <w:uiPriority w:val="0"/>
  </w:style>
  <w:style w:type="character" w:customStyle="1" w:styleId="158">
    <w:name w:val="Указатель11"/>
    <w:link w:val="157"/>
    <w:uiPriority w:val="0"/>
  </w:style>
  <w:style w:type="paragraph" w:customStyle="1" w:styleId="159">
    <w:name w:val="Название6"/>
    <w:basedOn w:val="1"/>
    <w:link w:val="160"/>
    <w:uiPriority w:val="0"/>
    <w:pPr>
      <w:widowControl/>
      <w:spacing w:before="120" w:after="120"/>
    </w:pPr>
    <w:rPr>
      <w:i/>
      <w:sz w:val="24"/>
    </w:rPr>
  </w:style>
  <w:style w:type="character" w:customStyle="1" w:styleId="160">
    <w:name w:val="Название61"/>
    <w:link w:val="159"/>
    <w:uiPriority w:val="0"/>
    <w:rPr>
      <w:i/>
      <w:sz w:val="24"/>
    </w:rPr>
  </w:style>
  <w:style w:type="paragraph" w:customStyle="1" w:styleId="161">
    <w:name w:val="Указатель4"/>
    <w:basedOn w:val="1"/>
    <w:link w:val="162"/>
    <w:uiPriority w:val="0"/>
  </w:style>
  <w:style w:type="character" w:customStyle="1" w:styleId="162">
    <w:name w:val="Указатель41"/>
    <w:link w:val="161"/>
    <w:uiPriority w:val="0"/>
  </w:style>
  <w:style w:type="paragraph" w:customStyle="1" w:styleId="163">
    <w:name w:val="Знак Знак Знак Знак Знак Знак Знак"/>
    <w:basedOn w:val="1"/>
    <w:link w:val="164"/>
    <w:uiPriority w:val="0"/>
    <w:pPr>
      <w:widowControl/>
      <w:spacing w:before="0" w:after="160" w:line="240" w:lineRule="exact"/>
    </w:pPr>
    <w:rPr>
      <w:sz w:val="20"/>
    </w:rPr>
  </w:style>
  <w:style w:type="character" w:customStyle="1" w:styleId="164">
    <w:name w:val="Знак Знак Знак Знак Знак Знак Знак1"/>
    <w:link w:val="163"/>
    <w:uiPriority w:val="0"/>
    <w:rPr>
      <w:sz w:val="20"/>
    </w:rPr>
  </w:style>
  <w:style w:type="paragraph" w:customStyle="1" w:styleId="165">
    <w:name w:val="WW-Absatz-Standardschriftart1111111111111111111111111111111111111111111111111111111111111111111"/>
    <w:link w:val="16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6">
    <w:name w:val="WW-Absatz-Standardschriftart111111111111111111111111111111111111111111111111111111111111111111112"/>
    <w:link w:val="165"/>
    <w:uiPriority w:val="0"/>
  </w:style>
  <w:style w:type="paragraph" w:customStyle="1" w:styleId="167">
    <w:name w:val="WW-Absatz-Standardschriftart111111111111111111111111111111111111111111111111111111111111111111111111112"/>
    <w:link w:val="16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8">
    <w:name w:val="WW-Absatz-Standardschriftart11111111111111111111111111111111111111111111111111111111111111111111111111"/>
    <w:link w:val="167"/>
    <w:uiPriority w:val="0"/>
  </w:style>
  <w:style w:type="paragraph" w:customStyle="1" w:styleId="169">
    <w:name w:val="WW-Absatz-Standardschriftart1111111111111112"/>
    <w:link w:val="17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0">
    <w:name w:val="WW-Absatz-Standardschriftart111111111111111"/>
    <w:link w:val="169"/>
    <w:uiPriority w:val="0"/>
  </w:style>
  <w:style w:type="paragraph" w:customStyle="1" w:styleId="171">
    <w:name w:val="WW8Num2z4"/>
    <w:link w:val="17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2">
    <w:name w:val="WW8Num2z41"/>
    <w:link w:val="171"/>
    <w:uiPriority w:val="0"/>
  </w:style>
  <w:style w:type="paragraph" w:customStyle="1" w:styleId="173">
    <w:name w:val="Основной шрифт абзаца6"/>
    <w:link w:val="17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4">
    <w:name w:val="Основной шрифт абзаца61"/>
    <w:link w:val="173"/>
    <w:uiPriority w:val="0"/>
  </w:style>
  <w:style w:type="paragraph" w:customStyle="1" w:styleId="175">
    <w:name w:val="WW-Absatz-Standardschriftart111111111111111111111111111111111111111111111111111111111"/>
    <w:link w:val="17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6">
    <w:name w:val="WW-Absatz-Standardschriftart1111111111111111111111111111111111111111111111111111111113"/>
    <w:link w:val="175"/>
    <w:uiPriority w:val="0"/>
  </w:style>
  <w:style w:type="paragraph" w:customStyle="1" w:styleId="177">
    <w:name w:val="WW8Num1z0"/>
    <w:link w:val="178"/>
    <w:uiPriority w:val="0"/>
    <w:pPr>
      <w:widowControl/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8"/>
    </w:rPr>
  </w:style>
  <w:style w:type="character" w:customStyle="1" w:styleId="178">
    <w:name w:val="WW8Num1z01"/>
    <w:link w:val="177"/>
    <w:uiPriority w:val="0"/>
    <w:rPr>
      <w:rFonts w:ascii="Symbol" w:hAnsi="Symbol"/>
      <w:sz w:val="28"/>
    </w:rPr>
  </w:style>
  <w:style w:type="paragraph" w:customStyle="1" w:styleId="179">
    <w:name w:val="WW-Absatz-Standardschriftart1111111111111111111111111111111111111111111111111111"/>
    <w:link w:val="18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0">
    <w:name w:val="WW-Absatz-Standardschriftart111111111111111111111111111111111111111111111111111112"/>
    <w:link w:val="179"/>
    <w:uiPriority w:val="0"/>
  </w:style>
  <w:style w:type="paragraph" w:customStyle="1" w:styleId="181">
    <w:name w:val="WW8Num2z1"/>
    <w:link w:val="18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2">
    <w:name w:val="WW8Num2z11"/>
    <w:link w:val="181"/>
    <w:uiPriority w:val="0"/>
  </w:style>
  <w:style w:type="paragraph" w:customStyle="1" w:styleId="183">
    <w:name w:val="WW-Absatz-Standardschriftart111111111111111111111111111111111111111111111111111111111111111111111111111111111111"/>
    <w:link w:val="18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4">
    <w:name w:val="WW-Absatz-Standardschriftart1111111111111111111111111111111111111111111111111111111111111111111111111111111111112"/>
    <w:link w:val="183"/>
    <w:uiPriority w:val="0"/>
  </w:style>
  <w:style w:type="paragraph" w:customStyle="1" w:styleId="185">
    <w:name w:val="WW-Absatz-Standardschriftart111111111111111111111111111111111111111111111111"/>
    <w:link w:val="18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6">
    <w:name w:val="WW-Absatz-Standardschriftart1111111111111111111111111111111111111111111111112"/>
    <w:link w:val="185"/>
    <w:uiPriority w:val="0"/>
  </w:style>
  <w:style w:type="paragraph" w:customStyle="1" w:styleId="187">
    <w:name w:val="WW-Absatz-Standardschriftart111111111111111111111111111111111111111111111111111"/>
    <w:link w:val="18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8">
    <w:name w:val="WW-Absatz-Standardschriftart1111111111111111111111111111111111111111111111111112"/>
    <w:link w:val="187"/>
    <w:uiPriority w:val="0"/>
  </w:style>
  <w:style w:type="paragraph" w:customStyle="1" w:styleId="189">
    <w:name w:val="WW-Absatz-Standardschriftart11111111111111111111111111111111111111111111111111"/>
    <w:link w:val="19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0">
    <w:name w:val="WW-Absatz-Standardschriftart111111111111111111111111111111111111111111111111112"/>
    <w:link w:val="189"/>
    <w:uiPriority w:val="0"/>
  </w:style>
  <w:style w:type="paragraph" w:customStyle="1" w:styleId="191">
    <w:name w:val="WW-Absatz-Standardschriftart11111111111111111111111111111111111111111111111111111111111111111111111111111112"/>
    <w:link w:val="19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2">
    <w:name w:val="WW-Absatz-Standardschriftart1111111111111111111111111111111111111111111111111111111111111111111111111111111"/>
    <w:link w:val="191"/>
    <w:uiPriority w:val="0"/>
  </w:style>
  <w:style w:type="paragraph" w:customStyle="1" w:styleId="193">
    <w:name w:val="Название8"/>
    <w:basedOn w:val="1"/>
    <w:link w:val="194"/>
    <w:uiPriority w:val="0"/>
    <w:pPr>
      <w:widowControl/>
      <w:spacing w:before="120" w:after="120"/>
    </w:pPr>
    <w:rPr>
      <w:rFonts w:ascii="Arial" w:hAnsi="Arial"/>
      <w:i/>
      <w:sz w:val="20"/>
    </w:rPr>
  </w:style>
  <w:style w:type="character" w:customStyle="1" w:styleId="194">
    <w:name w:val="Название81"/>
    <w:link w:val="193"/>
    <w:uiPriority w:val="0"/>
    <w:rPr>
      <w:rFonts w:ascii="Arial" w:hAnsi="Arial"/>
      <w:i/>
      <w:sz w:val="20"/>
    </w:rPr>
  </w:style>
  <w:style w:type="paragraph" w:customStyle="1" w:styleId="195">
    <w:name w:val="WW-Absatz-Standardschriftart111111111111111111111111111111111111111111111111111111111111111111111111111111111112"/>
    <w:link w:val="19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6">
    <w:name w:val="WW-Absatz-Standardschriftart1111111111111111111111111111111111111111111111111111111111111111111111111111111111"/>
    <w:link w:val="195"/>
    <w:uiPriority w:val="0"/>
  </w:style>
  <w:style w:type="paragraph" w:customStyle="1" w:styleId="197">
    <w:name w:val="Заголовок"/>
    <w:basedOn w:val="1"/>
    <w:next w:val="13"/>
    <w:link w:val="198"/>
    <w:uiPriority w:val="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198">
    <w:name w:val="Заголовок1"/>
    <w:link w:val="197"/>
    <w:uiPriority w:val="0"/>
    <w:rPr>
      <w:rFonts w:ascii="Arial" w:hAnsi="Arial"/>
      <w:sz w:val="28"/>
    </w:rPr>
  </w:style>
  <w:style w:type="paragraph" w:customStyle="1" w:styleId="199">
    <w:name w:val="WW-Absatz-Standardschriftart11111"/>
    <w:link w:val="20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0">
    <w:name w:val="WW-Absatz-Standardschriftart111112"/>
    <w:link w:val="199"/>
    <w:uiPriority w:val="0"/>
  </w:style>
  <w:style w:type="paragraph" w:customStyle="1" w:styleId="201">
    <w:name w:val="Footnote"/>
    <w:link w:val="202"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02">
    <w:name w:val="Footnote1"/>
    <w:link w:val="201"/>
    <w:uiPriority w:val="0"/>
    <w:rPr>
      <w:rFonts w:ascii="XO Thames" w:hAnsi="XO Thames"/>
      <w:sz w:val="22"/>
    </w:rPr>
  </w:style>
  <w:style w:type="paragraph" w:customStyle="1" w:styleId="203">
    <w:name w:val="Название11"/>
    <w:basedOn w:val="1"/>
    <w:link w:val="204"/>
    <w:uiPriority w:val="0"/>
    <w:pPr>
      <w:widowControl/>
      <w:spacing w:before="120" w:after="120"/>
    </w:pPr>
    <w:rPr>
      <w:i/>
      <w:sz w:val="24"/>
    </w:rPr>
  </w:style>
  <w:style w:type="character" w:customStyle="1" w:styleId="204">
    <w:name w:val="Название111"/>
    <w:link w:val="203"/>
    <w:uiPriority w:val="0"/>
    <w:rPr>
      <w:i/>
      <w:sz w:val="24"/>
    </w:rPr>
  </w:style>
  <w:style w:type="paragraph" w:customStyle="1" w:styleId="205">
    <w:name w:val="Указатель5"/>
    <w:basedOn w:val="1"/>
    <w:link w:val="206"/>
    <w:uiPriority w:val="0"/>
  </w:style>
  <w:style w:type="character" w:customStyle="1" w:styleId="206">
    <w:name w:val="Указатель51"/>
    <w:link w:val="205"/>
    <w:uiPriority w:val="0"/>
  </w:style>
  <w:style w:type="paragraph" w:customStyle="1" w:styleId="207">
    <w:name w:val="WW-Absatz-Standardschriftart1111111111111111111111111111111111111111111111111111112"/>
    <w:link w:val="20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8">
    <w:name w:val="WW-Absatz-Standardschriftart11111111111111111111111111111111111111111111111111111"/>
    <w:link w:val="207"/>
    <w:uiPriority w:val="0"/>
  </w:style>
  <w:style w:type="paragraph" w:customStyle="1" w:styleId="209">
    <w:name w:val="Основной шрифт абзаца10"/>
    <w:link w:val="21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0">
    <w:name w:val="Основной шрифт абзаца101"/>
    <w:link w:val="209"/>
    <w:uiPriority w:val="0"/>
  </w:style>
  <w:style w:type="paragraph" w:customStyle="1" w:styleId="211">
    <w:name w:val="Header and Footer"/>
    <w:link w:val="212"/>
    <w:uiPriority w:val="0"/>
    <w:pPr>
      <w:widowControl/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212">
    <w:name w:val="Header and Footer1"/>
    <w:link w:val="211"/>
    <w:uiPriority w:val="0"/>
    <w:rPr>
      <w:rFonts w:ascii="XO Thames" w:hAnsi="XO Thames"/>
      <w:sz w:val="28"/>
    </w:rPr>
  </w:style>
  <w:style w:type="paragraph" w:customStyle="1" w:styleId="213">
    <w:name w:val="WW-Absatz-Standardschriftart11111111111111111111111111111111111111111111111111111111111111111111111111111111111"/>
    <w:link w:val="21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4">
    <w:name w:val="WW-Absatz-Standardschriftart111111111111111111111111111111111111111111111111111111111111111111111111111111111113"/>
    <w:link w:val="213"/>
    <w:uiPriority w:val="0"/>
  </w:style>
  <w:style w:type="paragraph" w:customStyle="1" w:styleId="215">
    <w:name w:val="Указатель12"/>
    <w:basedOn w:val="1"/>
    <w:link w:val="216"/>
    <w:uiPriority w:val="0"/>
  </w:style>
  <w:style w:type="character" w:customStyle="1" w:styleId="216">
    <w:name w:val="Указатель121"/>
    <w:link w:val="215"/>
    <w:uiPriority w:val="0"/>
  </w:style>
  <w:style w:type="paragraph" w:customStyle="1" w:styleId="217">
    <w:name w:val="Указатель2"/>
    <w:basedOn w:val="1"/>
    <w:link w:val="218"/>
    <w:uiPriority w:val="0"/>
  </w:style>
  <w:style w:type="character" w:customStyle="1" w:styleId="218">
    <w:name w:val="Указатель21"/>
    <w:link w:val="217"/>
    <w:uiPriority w:val="0"/>
  </w:style>
  <w:style w:type="paragraph" w:customStyle="1" w:styleId="219">
    <w:name w:val="Основной шрифт абзаца3"/>
    <w:link w:val="22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0">
    <w:name w:val="Основной шрифт абзаца31"/>
    <w:link w:val="219"/>
    <w:uiPriority w:val="0"/>
  </w:style>
  <w:style w:type="paragraph" w:customStyle="1" w:styleId="221">
    <w:name w:val="Название12"/>
    <w:basedOn w:val="1"/>
    <w:link w:val="222"/>
    <w:uiPriority w:val="0"/>
    <w:pPr>
      <w:widowControl/>
      <w:spacing w:before="120" w:after="120"/>
    </w:pPr>
    <w:rPr>
      <w:i/>
      <w:sz w:val="24"/>
    </w:rPr>
  </w:style>
  <w:style w:type="character" w:customStyle="1" w:styleId="222">
    <w:name w:val="Название121"/>
    <w:link w:val="221"/>
    <w:uiPriority w:val="0"/>
    <w:rPr>
      <w:i/>
      <w:sz w:val="24"/>
    </w:rPr>
  </w:style>
  <w:style w:type="paragraph" w:customStyle="1" w:styleId="223">
    <w:name w:val="Указатель3"/>
    <w:basedOn w:val="1"/>
    <w:link w:val="224"/>
    <w:uiPriority w:val="0"/>
  </w:style>
  <w:style w:type="character" w:customStyle="1" w:styleId="224">
    <w:name w:val="Указатель31"/>
    <w:link w:val="223"/>
    <w:uiPriority w:val="0"/>
  </w:style>
  <w:style w:type="paragraph" w:customStyle="1" w:styleId="225">
    <w:name w:val="WW-Absatz-Standardschriftart11111111111"/>
    <w:link w:val="22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6">
    <w:name w:val="WW-Absatz-Standardschriftart111111111112"/>
    <w:link w:val="225"/>
    <w:uiPriority w:val="0"/>
  </w:style>
  <w:style w:type="paragraph" w:customStyle="1" w:styleId="227">
    <w:name w:val="WW-Absatz-Standardschriftart111111112"/>
    <w:link w:val="22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8">
    <w:name w:val="WW-Absatz-Standardschriftart11111111"/>
    <w:link w:val="227"/>
    <w:uiPriority w:val="0"/>
  </w:style>
  <w:style w:type="paragraph" w:customStyle="1" w:styleId="229">
    <w:name w:val="Основной шрифт абзаца5"/>
    <w:link w:val="23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0">
    <w:name w:val="Основной шрифт абзаца51"/>
    <w:link w:val="229"/>
    <w:uiPriority w:val="0"/>
  </w:style>
  <w:style w:type="paragraph" w:customStyle="1" w:styleId="231">
    <w:name w:val="WW-Absatz-Standardschriftart11111111111111111111111111111111111111111111111111111111111111111111111111111"/>
    <w:link w:val="23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2">
    <w:name w:val="WW-Absatz-Standardschriftart111111111111111111111111111111111111111111111111111111111111111111111111111112"/>
    <w:link w:val="231"/>
    <w:uiPriority w:val="0"/>
  </w:style>
  <w:style w:type="paragraph" w:customStyle="1" w:styleId="233">
    <w:name w:val="WW8Num2z8"/>
    <w:link w:val="23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4">
    <w:name w:val="WW8Num2z81"/>
    <w:link w:val="233"/>
    <w:uiPriority w:val="0"/>
  </w:style>
  <w:style w:type="paragraph" w:customStyle="1" w:styleId="235">
    <w:name w:val="Указатель9"/>
    <w:basedOn w:val="1"/>
    <w:link w:val="236"/>
    <w:uiPriority w:val="0"/>
  </w:style>
  <w:style w:type="character" w:customStyle="1" w:styleId="236">
    <w:name w:val="Указатель91"/>
    <w:link w:val="235"/>
    <w:uiPriority w:val="0"/>
  </w:style>
  <w:style w:type="paragraph" w:customStyle="1" w:styleId="237">
    <w:name w:val="WW-Absatz-Standardschriftart1111111111111111111111112"/>
    <w:link w:val="23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8">
    <w:name w:val="WW-Absatz-Standardschriftart111111111111111111111111"/>
    <w:link w:val="237"/>
    <w:uiPriority w:val="0"/>
  </w:style>
  <w:style w:type="paragraph" w:customStyle="1" w:styleId="239">
    <w:name w:val="Основной шрифт абзаца8"/>
    <w:link w:val="24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0">
    <w:name w:val="Основной шрифт абзаца81"/>
    <w:link w:val="239"/>
    <w:uiPriority w:val="0"/>
  </w:style>
  <w:style w:type="paragraph" w:customStyle="1" w:styleId="241">
    <w:name w:val="WW-Absatz-Standardschriftart11111111111111111111111111111111111111111111"/>
    <w:link w:val="24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2">
    <w:name w:val="WW-Absatz-Standardschriftart111111111111111111111111111111111111111111113"/>
    <w:link w:val="241"/>
    <w:uiPriority w:val="0"/>
  </w:style>
  <w:style w:type="paragraph" w:customStyle="1" w:styleId="243">
    <w:name w:val="WW-Absatz-Standardschriftart11111111111111111111111111111111111112"/>
    <w:link w:val="24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4">
    <w:name w:val="WW-Absatz-Standardschriftart1111111111111111111111111111111111111"/>
    <w:link w:val="243"/>
    <w:uiPriority w:val="0"/>
  </w:style>
  <w:style w:type="paragraph" w:customStyle="1" w:styleId="245">
    <w:name w:val="Основной шрифт абзаца9"/>
    <w:link w:val="24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6">
    <w:name w:val="Основной шрифт абзаца91"/>
    <w:link w:val="245"/>
    <w:uiPriority w:val="0"/>
  </w:style>
  <w:style w:type="paragraph" w:customStyle="1" w:styleId="247">
    <w:name w:val="Название3"/>
    <w:basedOn w:val="1"/>
    <w:link w:val="248"/>
    <w:uiPriority w:val="0"/>
    <w:pPr>
      <w:widowControl/>
      <w:spacing w:before="120" w:after="120"/>
    </w:pPr>
    <w:rPr>
      <w:i/>
      <w:sz w:val="24"/>
    </w:rPr>
  </w:style>
  <w:style w:type="character" w:customStyle="1" w:styleId="248">
    <w:name w:val="Название31"/>
    <w:link w:val="247"/>
    <w:uiPriority w:val="0"/>
    <w:rPr>
      <w:i/>
      <w:sz w:val="24"/>
    </w:rPr>
  </w:style>
  <w:style w:type="paragraph" w:customStyle="1" w:styleId="249">
    <w:name w:val="WW-Absatz-Standardschriftart1111111111111111111111111111111111111111111111111111111111111111111111"/>
    <w:link w:val="25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0">
    <w:name w:val="WW-Absatz-Standardschriftart111111111111111111111111111111111111111111111111111111111111111111111113"/>
    <w:link w:val="249"/>
    <w:uiPriority w:val="0"/>
  </w:style>
  <w:style w:type="paragraph" w:customStyle="1" w:styleId="251">
    <w:name w:val="Указатель8"/>
    <w:basedOn w:val="1"/>
    <w:link w:val="252"/>
    <w:uiPriority w:val="0"/>
    <w:rPr>
      <w:rFonts w:ascii="Arial" w:hAnsi="Arial"/>
    </w:rPr>
  </w:style>
  <w:style w:type="character" w:customStyle="1" w:styleId="252">
    <w:name w:val="Указатель81"/>
    <w:link w:val="251"/>
    <w:uiPriority w:val="0"/>
    <w:rPr>
      <w:rFonts w:ascii="Arial" w:hAnsi="Arial"/>
    </w:rPr>
  </w:style>
  <w:style w:type="paragraph" w:customStyle="1" w:styleId="253">
    <w:name w:val="WW8Num1z1"/>
    <w:link w:val="254"/>
    <w:uiPriority w:val="0"/>
    <w:pPr>
      <w:widowControl/>
      <w:spacing w:before="0" w:after="0" w:line="240" w:lineRule="auto"/>
      <w:ind w:left="0" w:right="0" w:firstLine="0"/>
      <w:jc w:val="left"/>
    </w:pPr>
    <w:rPr>
      <w:rFonts w:ascii="Courier New" w:hAnsi="Courier New" w:eastAsiaTheme="minorEastAsia" w:cstheme="minorBidi"/>
      <w:color w:val="000000"/>
      <w:spacing w:val="0"/>
      <w:sz w:val="20"/>
    </w:rPr>
  </w:style>
  <w:style w:type="character" w:customStyle="1" w:styleId="254">
    <w:name w:val="WW8Num1z11"/>
    <w:link w:val="253"/>
    <w:uiPriority w:val="0"/>
    <w:rPr>
      <w:rFonts w:ascii="Courier New" w:hAnsi="Courier New"/>
    </w:rPr>
  </w:style>
  <w:style w:type="paragraph" w:customStyle="1" w:styleId="255">
    <w:name w:val="WW-Absatz-Standardschriftart11111111111111111111111111111111111111111111111111111111111112"/>
    <w:link w:val="25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6">
    <w:name w:val="WW-Absatz-Standardschriftart1111111111111111111111111111111111111111111111111111111111111"/>
    <w:link w:val="255"/>
    <w:uiPriority w:val="0"/>
  </w:style>
  <w:style w:type="paragraph" w:customStyle="1" w:styleId="257">
    <w:name w:val="Absatz-Standardschriftart"/>
    <w:link w:val="25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8">
    <w:name w:val="Absatz-Standardschriftart1"/>
    <w:link w:val="257"/>
    <w:uiPriority w:val="0"/>
  </w:style>
  <w:style w:type="paragraph" w:customStyle="1" w:styleId="259">
    <w:name w:val="Содержимое таблицы"/>
    <w:basedOn w:val="1"/>
    <w:link w:val="260"/>
    <w:uiPriority w:val="0"/>
  </w:style>
  <w:style w:type="character" w:customStyle="1" w:styleId="260">
    <w:name w:val="Содержимое таблицы1"/>
    <w:link w:val="259"/>
    <w:uiPriority w:val="0"/>
  </w:style>
  <w:style w:type="paragraph" w:customStyle="1" w:styleId="261">
    <w:name w:val="WW-Absatz-Standardschriftart111111111111111111111111111111111111111111111111111111111111111111"/>
    <w:link w:val="26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2">
    <w:name w:val="WW-Absatz-Standardschriftart1111111111111111111111111111111111111111111111111111111111111111112"/>
    <w:link w:val="261"/>
    <w:uiPriority w:val="0"/>
  </w:style>
  <w:style w:type="paragraph" w:customStyle="1" w:styleId="263">
    <w:name w:val="WW-Absatz-Standardschriftart111111111111111111111111111111111111111111111111111111"/>
    <w:link w:val="26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4">
    <w:name w:val="WW-Absatz-Standardschriftart1111111111111111111111111111111111111111111111111111113"/>
    <w:link w:val="263"/>
    <w:uiPriority w:val="0"/>
  </w:style>
  <w:style w:type="paragraph" w:customStyle="1" w:styleId="265">
    <w:name w:val="WW-Absatz-Standardschriftart111"/>
    <w:link w:val="266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6">
    <w:name w:val="WW-Absatz-Standardschriftart11113"/>
    <w:link w:val="265"/>
    <w:uiPriority w:val="0"/>
  </w:style>
  <w:style w:type="paragraph" w:customStyle="1" w:styleId="267">
    <w:name w:val="WW-Absatz-Standardschriftart"/>
    <w:link w:val="26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8">
    <w:name w:val="WW-Absatz-Standardschriftart2"/>
    <w:link w:val="267"/>
    <w:uiPriority w:val="0"/>
  </w:style>
  <w:style w:type="paragraph" w:customStyle="1" w:styleId="269">
    <w:name w:val="Название1"/>
    <w:basedOn w:val="1"/>
    <w:link w:val="270"/>
    <w:uiPriority w:val="0"/>
    <w:pPr>
      <w:widowControl/>
      <w:spacing w:before="120" w:after="120"/>
    </w:pPr>
    <w:rPr>
      <w:i/>
      <w:sz w:val="24"/>
    </w:rPr>
  </w:style>
  <w:style w:type="character" w:customStyle="1" w:styleId="270">
    <w:name w:val="Название14"/>
    <w:link w:val="269"/>
    <w:uiPriority w:val="0"/>
    <w:rPr>
      <w:i/>
      <w:sz w:val="24"/>
    </w:rPr>
  </w:style>
  <w:style w:type="paragraph" w:customStyle="1" w:styleId="271">
    <w:name w:val="WW8Num2z0"/>
    <w:link w:val="27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2">
    <w:name w:val="WW8Num2z01"/>
    <w:link w:val="271"/>
    <w:uiPriority w:val="0"/>
  </w:style>
  <w:style w:type="paragraph" w:customStyle="1" w:styleId="273">
    <w:name w:val="WW-Absatz-Standardschriftart11111111111111111111111111111111111111111111111111111111111111111111111111112"/>
    <w:link w:val="27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4">
    <w:name w:val="WW-Absatz-Standardschriftart1111111111111111111111111111111111111111111111111111111111111111111111111111"/>
    <w:link w:val="273"/>
    <w:uiPriority w:val="0"/>
  </w:style>
  <w:style w:type="paragraph" w:customStyle="1" w:styleId="275">
    <w:name w:val="Название10"/>
    <w:basedOn w:val="1"/>
    <w:link w:val="276"/>
    <w:uiPriority w:val="0"/>
    <w:pPr>
      <w:widowControl/>
      <w:spacing w:before="120" w:after="120"/>
    </w:pPr>
    <w:rPr>
      <w:i/>
      <w:sz w:val="24"/>
    </w:rPr>
  </w:style>
  <w:style w:type="character" w:customStyle="1" w:styleId="276">
    <w:name w:val="Название101"/>
    <w:link w:val="275"/>
    <w:uiPriority w:val="0"/>
    <w:rPr>
      <w:i/>
      <w:sz w:val="24"/>
    </w:rPr>
  </w:style>
  <w:style w:type="paragraph" w:customStyle="1" w:styleId="277">
    <w:name w:val="WW-Absatz-Standardschriftart1111111111111111111111111111111111111111111111111111111111111111111112"/>
    <w:link w:val="278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8">
    <w:name w:val="WW-Absatz-Standardschriftart11111111111111111111111111111111111111111111111111111111111111111111"/>
    <w:link w:val="277"/>
    <w:uiPriority w:val="0"/>
  </w:style>
  <w:style w:type="paragraph" w:customStyle="1" w:styleId="279">
    <w:name w:val="WW-Absatz-Standardschriftart11111111112"/>
    <w:link w:val="280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0">
    <w:name w:val="WW-Absatz-Standardschriftart1111111111"/>
    <w:link w:val="279"/>
    <w:uiPriority w:val="0"/>
  </w:style>
  <w:style w:type="paragraph" w:customStyle="1" w:styleId="281">
    <w:name w:val="WW-Absatz-Standardschriftart111111111111111111111111111111111111111111111111111111111111111111111111"/>
    <w:link w:val="282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2">
    <w:name w:val="WW-Absatz-Standardschriftart1111111111111111111111111111111111111111111111111111111111111111111111112"/>
    <w:link w:val="281"/>
    <w:uiPriority w:val="0"/>
  </w:style>
  <w:style w:type="paragraph" w:customStyle="1" w:styleId="283">
    <w:name w:val="WW-Absatz-Standardschriftart111111111111111111111111111111111111111111111111111111111111111112"/>
    <w:link w:val="284"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4">
    <w:name w:val="WW-Absatz-Standardschriftart1111111111111111111111111111111111111111111111111111111111111111"/>
    <w:link w:val="283"/>
    <w:qFormat/>
    <w:uiPriority w:val="0"/>
  </w:style>
  <w:style w:type="paragraph" w:customStyle="1" w:styleId="285">
    <w:name w:val="WW-Absatz-Standardschriftart11111111111111111111111111111111111111111111111111111111111111111"/>
    <w:link w:val="286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6">
    <w:name w:val="WW-Absatz-Standardschriftart111111111111111111111111111111111111111111111111111111111111111113"/>
    <w:link w:val="285"/>
    <w:qFormat/>
    <w:uiPriority w:val="0"/>
  </w:style>
  <w:style w:type="paragraph" w:customStyle="1" w:styleId="287">
    <w:name w:val="WW-Absatz-Standardschriftart1111111111111111111111111112"/>
    <w:link w:val="288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8">
    <w:name w:val="WW-Absatz-Standardschriftart11111111111111111111111111"/>
    <w:link w:val="287"/>
    <w:qFormat/>
    <w:uiPriority w:val="0"/>
  </w:style>
  <w:style w:type="paragraph" w:customStyle="1" w:styleId="289">
    <w:name w:val="Маркеры списка"/>
    <w:link w:val="290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OpenSymbol" w:hAnsi="OpenSymbol" w:eastAsiaTheme="minorEastAsia" w:cstheme="minorBidi"/>
      <w:color w:val="000000"/>
      <w:spacing w:val="0"/>
      <w:sz w:val="20"/>
    </w:rPr>
  </w:style>
  <w:style w:type="character" w:customStyle="1" w:styleId="290">
    <w:name w:val="Маркеры списка1"/>
    <w:link w:val="289"/>
    <w:qFormat/>
    <w:uiPriority w:val="0"/>
    <w:rPr>
      <w:rFonts w:ascii="OpenSymbol" w:hAnsi="OpenSymbol"/>
    </w:rPr>
  </w:style>
  <w:style w:type="paragraph" w:customStyle="1" w:styleId="291">
    <w:name w:val="WW8Num2z5"/>
    <w:link w:val="292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2">
    <w:name w:val="WW8Num2z51"/>
    <w:link w:val="291"/>
    <w:qFormat/>
    <w:uiPriority w:val="0"/>
  </w:style>
  <w:style w:type="paragraph" w:customStyle="1" w:styleId="293">
    <w:name w:val="Указатель6"/>
    <w:basedOn w:val="1"/>
    <w:link w:val="294"/>
    <w:qFormat/>
    <w:uiPriority w:val="0"/>
  </w:style>
  <w:style w:type="character" w:customStyle="1" w:styleId="294">
    <w:name w:val="Указатель61"/>
    <w:link w:val="293"/>
    <w:qFormat/>
    <w:uiPriority w:val="0"/>
  </w:style>
  <w:style w:type="paragraph" w:customStyle="1" w:styleId="295">
    <w:name w:val="Основной шрифт абзаца4"/>
    <w:link w:val="296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6">
    <w:name w:val="Основной шрифт абзаца41"/>
    <w:link w:val="295"/>
    <w:qFormat/>
    <w:uiPriority w:val="0"/>
  </w:style>
  <w:style w:type="paragraph" w:customStyle="1" w:styleId="297">
    <w:name w:val="WW-Absatz-Standardschriftart1111111111111111111111111111111111111111111111111"/>
    <w:link w:val="298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8">
    <w:name w:val="WW-Absatz-Standardschriftart11111111111111111111111111111111111111111111111113"/>
    <w:link w:val="297"/>
    <w:qFormat/>
    <w:uiPriority w:val="0"/>
  </w:style>
  <w:style w:type="paragraph" w:customStyle="1" w:styleId="299">
    <w:name w:val="WW-Absatz-Standardschriftart112"/>
    <w:link w:val="300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0">
    <w:name w:val="WW-Absatz-Standardschriftart11"/>
    <w:link w:val="299"/>
    <w:qFormat/>
    <w:uiPriority w:val="0"/>
  </w:style>
  <w:style w:type="paragraph" w:customStyle="1" w:styleId="301">
    <w:name w:val="WW-Absatz-Standardschriftart111111111111111111111111111111112"/>
    <w:link w:val="302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2">
    <w:name w:val="WW-Absatz-Standardschriftart11111111111111111111111111111111"/>
    <w:link w:val="301"/>
    <w:qFormat/>
    <w:uiPriority w:val="0"/>
  </w:style>
  <w:style w:type="paragraph" w:customStyle="1" w:styleId="303">
    <w:name w:val="WW-Absatz-Standardschriftart11111111111111111111111111111111111111111"/>
    <w:link w:val="304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4">
    <w:name w:val="WW-Absatz-Standardschriftart111111111111111111111111111111111111111113"/>
    <w:link w:val="303"/>
    <w:qFormat/>
    <w:uiPriority w:val="0"/>
  </w:style>
  <w:style w:type="paragraph" w:customStyle="1" w:styleId="305">
    <w:name w:val="WW-Absatz-Standardschriftart111111111111111111111111111111"/>
    <w:link w:val="306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6">
    <w:name w:val="WW-Absatz-Standardschriftart1111111111111111111111111111113"/>
    <w:link w:val="305"/>
    <w:qFormat/>
    <w:uiPriority w:val="0"/>
  </w:style>
  <w:style w:type="paragraph" w:customStyle="1" w:styleId="307">
    <w:name w:val="WW-Absatz-Standardschriftart111111111111111111111111111111111111111111111111111111111111111111111"/>
    <w:link w:val="308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8">
    <w:name w:val="WW-Absatz-Standardschriftart1111111111111111111111111111111111111111111111111111111111111111111113"/>
    <w:link w:val="307"/>
    <w:qFormat/>
    <w:uiPriority w:val="0"/>
  </w:style>
  <w:style w:type="paragraph" w:customStyle="1" w:styleId="309">
    <w:name w:val="WW-Absatz-Standardschriftart11111111111112"/>
    <w:link w:val="310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0">
    <w:name w:val="WW-Absatz-Standardschriftart1111111111111"/>
    <w:link w:val="309"/>
    <w:qFormat/>
    <w:uiPriority w:val="0"/>
  </w:style>
  <w:style w:type="paragraph" w:customStyle="1" w:styleId="311">
    <w:name w:val="WW-Absatz-Standardschriftart111111111111111111111111111111111111111111111111111111111111111111111112"/>
    <w:link w:val="312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2">
    <w:name w:val="WW-Absatz-Standardschriftart11111111111111111111111111111111111111111111111111111111111111111111111"/>
    <w:link w:val="311"/>
    <w:qFormat/>
    <w:uiPriority w:val="0"/>
  </w:style>
  <w:style w:type="paragraph" w:customStyle="1" w:styleId="313">
    <w:name w:val="WW-Absatz-Standardschriftart111111111111111111111111111"/>
    <w:link w:val="314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4">
    <w:name w:val="WW-Absatz-Standardschriftart1111111111111111111111111113"/>
    <w:link w:val="313"/>
    <w:qFormat/>
    <w:uiPriority w:val="0"/>
  </w:style>
  <w:style w:type="paragraph" w:customStyle="1" w:styleId="315">
    <w:name w:val="Заголовок таблицы"/>
    <w:basedOn w:val="259"/>
    <w:link w:val="316"/>
    <w:qFormat/>
    <w:uiPriority w:val="0"/>
    <w:pPr>
      <w:widowControl/>
      <w:jc w:val="center"/>
    </w:pPr>
    <w:rPr>
      <w:b/>
    </w:rPr>
  </w:style>
  <w:style w:type="character" w:customStyle="1" w:styleId="316">
    <w:name w:val="Заголовок таблицы1"/>
    <w:basedOn w:val="260"/>
    <w:link w:val="315"/>
    <w:qFormat/>
    <w:uiPriority w:val="0"/>
    <w:rPr>
      <w:b/>
    </w:rPr>
  </w:style>
  <w:style w:type="paragraph" w:customStyle="1" w:styleId="317">
    <w:name w:val="Указатель10"/>
    <w:basedOn w:val="1"/>
    <w:link w:val="318"/>
    <w:qFormat/>
    <w:uiPriority w:val="0"/>
  </w:style>
  <w:style w:type="character" w:customStyle="1" w:styleId="318">
    <w:name w:val="Указатель101"/>
    <w:link w:val="317"/>
    <w:qFormat/>
    <w:uiPriority w:val="0"/>
  </w:style>
  <w:style w:type="paragraph" w:customStyle="1" w:styleId="319">
    <w:name w:val="WW8Num2z3"/>
    <w:link w:val="320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0">
    <w:name w:val="WW8Num2z31"/>
    <w:link w:val="319"/>
    <w:qFormat/>
    <w:uiPriority w:val="0"/>
  </w:style>
  <w:style w:type="paragraph" w:customStyle="1" w:styleId="321">
    <w:name w:val="WW8Num1z2"/>
    <w:link w:val="322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Wingdings" w:hAnsi="Wingdings" w:eastAsiaTheme="minorEastAsia" w:cstheme="minorBidi"/>
      <w:color w:val="000000"/>
      <w:spacing w:val="0"/>
      <w:sz w:val="20"/>
    </w:rPr>
  </w:style>
  <w:style w:type="character" w:customStyle="1" w:styleId="322">
    <w:name w:val="WW8Num1z21"/>
    <w:link w:val="321"/>
    <w:qFormat/>
    <w:uiPriority w:val="0"/>
    <w:rPr>
      <w:rFonts w:ascii="Wingdings" w:hAnsi="Wingdings"/>
    </w:rPr>
  </w:style>
  <w:style w:type="paragraph" w:customStyle="1" w:styleId="323">
    <w:name w:val="WW-Absatz-Standardschriftart11112"/>
    <w:link w:val="324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4">
    <w:name w:val="WW-Absatz-Standardschriftart1111"/>
    <w:link w:val="323"/>
    <w:qFormat/>
    <w:uiPriority w:val="0"/>
  </w:style>
  <w:style w:type="paragraph" w:customStyle="1" w:styleId="325">
    <w:name w:val="Основной шрифт абзаца7"/>
    <w:link w:val="326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6">
    <w:name w:val="Основной шрифт абзаца71"/>
    <w:link w:val="325"/>
    <w:qFormat/>
    <w:uiPriority w:val="0"/>
  </w:style>
  <w:style w:type="paragraph" w:customStyle="1" w:styleId="327">
    <w:name w:val="Основной шрифт абзаца111"/>
    <w:link w:val="328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8">
    <w:name w:val="Основной шрифт абзаца11"/>
    <w:link w:val="32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5032</Words>
  <Characters>34538</Characters>
  <TotalTime>14</TotalTime>
  <ScaleCrop>false</ScaleCrop>
  <LinksUpToDate>false</LinksUpToDate>
  <CharactersWithSpaces>39752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2026-06-15T13:15:00Z</dcterms:created>
  <dc:creator>пк1</dc:creator>
  <cp:lastModifiedBy>пк1</cp:lastModifiedBy>
  <cp:lastPrinted>2026-06-24T05:37:00Z</cp:lastPrinted>
  <dcterms:modified xsi:type="dcterms:W3CDTF">2026-07-24T11:17:53Z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eyJoZGlkIjoiMGZhMjA0Nzg4OTZiZjQxNTIxYjYwYTIwZGI3ZTliNzQifQ==</vt:lpwstr>
  </property>
  <property fmtid="{D5CDD505-2E9C-101B-9397-08002B2CF9AE}" pid="3" name="KSOProductBuildVer">
    <vt:lpwstr>1049-12.1.0.27458</vt:lpwstr>
  </property>
  <property fmtid="{D5CDD505-2E9C-101B-9397-08002B2CF9AE}" pid="4" name="ICV">
    <vt:lpwstr>490B2607348C49FCB2CA4195518862F3_12</vt:lpwstr>
  </property>
</Properties>
</file>